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/>
          <w:bCs/>
          <w:sz w:val="32"/>
          <w:szCs w:val="32"/>
          <w:lang w:eastAsia="zh-Hans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  <w:lang w:eastAsia="zh-Hans"/>
        </w:rPr>
      </w:pPr>
      <w:r>
        <w:rPr>
          <w:rFonts w:ascii="黑体" w:hAnsi="黑体" w:eastAsia="黑体"/>
          <w:b/>
          <w:bCs/>
          <w:sz w:val="32"/>
          <w:szCs w:val="32"/>
          <w:lang w:eastAsia="zh-Hans"/>
        </w:rPr>
        <w:t>2022-2023年数字</w:t>
      </w:r>
      <w:r>
        <w:rPr>
          <w:rFonts w:hint="eastAsia" w:ascii="黑体" w:hAnsi="黑体" w:eastAsia="黑体"/>
          <w:b/>
          <w:bCs/>
          <w:sz w:val="32"/>
          <w:szCs w:val="32"/>
          <w:lang w:eastAsia="zh-Hans"/>
        </w:rPr>
        <w:t>乡村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Hans"/>
        </w:rPr>
        <w:t>创新</w:t>
      </w:r>
      <w:r>
        <w:rPr>
          <w:rFonts w:hint="eastAsia" w:ascii="黑体" w:hAnsi="黑体" w:eastAsia="黑体"/>
          <w:b/>
          <w:bCs/>
          <w:sz w:val="32"/>
          <w:szCs w:val="32"/>
          <w:lang w:eastAsia="zh-Hans"/>
        </w:rPr>
        <w:t>应用</w:t>
      </w:r>
      <w:r>
        <w:rPr>
          <w:rFonts w:ascii="黑体" w:hAnsi="黑体" w:eastAsia="黑体"/>
          <w:b/>
          <w:bCs/>
          <w:sz w:val="32"/>
          <w:szCs w:val="32"/>
          <w:lang w:eastAsia="zh-Hans"/>
        </w:rPr>
        <w:t>案例</w:t>
      </w:r>
      <w:r>
        <w:rPr>
          <w:rFonts w:hint="eastAsia" w:ascii="黑体" w:hAnsi="黑体" w:eastAsia="黑体"/>
          <w:b/>
          <w:bCs/>
          <w:sz w:val="32"/>
          <w:szCs w:val="32"/>
          <w:lang w:eastAsia="zh-Hans"/>
        </w:rPr>
        <w:t>汇总表</w:t>
      </w:r>
    </w:p>
    <w:p>
      <w:pPr>
        <w:spacing w:before="312" w:beforeLines="100"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Hans"/>
        </w:rPr>
        <w:t>推荐汇总</w:t>
      </w:r>
      <w:r>
        <w:rPr>
          <w:rFonts w:ascii="仿宋" w:hAnsi="仿宋" w:eastAsia="仿宋"/>
          <w:sz w:val="30"/>
          <w:szCs w:val="30"/>
        </w:rPr>
        <w:t>单位名称：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      </w:t>
      </w:r>
      <w:r>
        <w:rPr>
          <w:rFonts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bCs/>
          <w:sz w:val="30"/>
          <w:szCs w:val="30"/>
        </w:rPr>
        <w:t>加盖单位公章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spacing w:line="560" w:lineRule="exact"/>
        <w:ind w:left="-283" w:leftChars="-135" w:firstLine="264" w:firstLineChars="88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联系人：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</w:t>
      </w:r>
      <w:r>
        <w:rPr>
          <w:rFonts w:ascii="仿宋" w:hAnsi="仿宋" w:eastAsia="仿宋"/>
          <w:sz w:val="30"/>
          <w:szCs w:val="30"/>
        </w:rPr>
        <w:t xml:space="preserve">  联系电话：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5409"/>
        <w:gridCol w:w="2707"/>
        <w:gridCol w:w="2565"/>
        <w:gridCol w:w="2489"/>
      </w:tblGrid>
      <w:tr>
        <w:trPr>
          <w:trHeight w:val="688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Hans"/>
              </w:rPr>
              <w:t>申报单位名称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方案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概要</w:t>
            </w: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人及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电话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7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9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10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11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12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13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14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15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</w:rPr>
              <w:t>16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</w:rPr>
              <w:t>17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</w:rPr>
              <w:t>18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</w:rPr>
              <w:t>19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Cs/>
                <w:sz w:val="24"/>
                <w:szCs w:val="24"/>
              </w:rPr>
              <w:t>20</w:t>
            </w:r>
          </w:p>
        </w:tc>
        <w:tc>
          <w:tcPr>
            <w:tcW w:w="19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D3AC"/>
    <w:rsid w:val="00234C48"/>
    <w:rsid w:val="002F4DF6"/>
    <w:rsid w:val="00393EFB"/>
    <w:rsid w:val="00681981"/>
    <w:rsid w:val="0FEF8683"/>
    <w:rsid w:val="2E1FD4F5"/>
    <w:rsid w:val="3FFFA2E4"/>
    <w:rsid w:val="7FEFF638"/>
    <w:rsid w:val="BDC9492B"/>
    <w:rsid w:val="DECFF5CD"/>
    <w:rsid w:val="FFDFD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2022-08-01T11:09:00Z</dcterms:created>
  <dc:creator>郑宏-云数一秘</dc:creator>
  <cp:lastModifiedBy>郑宏-云数一秘</cp:lastModifiedBy>
  <dcterms:modified xsi:type="dcterms:W3CDTF">2023-01-17T16:43:04Z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5BAE043939032077FF62E662A83E71FB</vt:lpwstr>
  </property>
</Properties>
</file>