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E9E9B0" w14:textId="77777777" w:rsidR="00597200" w:rsidRDefault="0003470B">
      <w:pPr>
        <w:adjustRightInd w:val="0"/>
        <w:snapToGrid w:val="0"/>
        <w:spacing w:beforeLines="50" w:before="156" w:afterLines="50" w:after="156" w:line="520" w:lineRule="exact"/>
        <w:rPr>
          <w:rFonts w:asciiTheme="minorEastAsia" w:hAnsiTheme="minorEastAsia" w:cs="·ÂËÎ"/>
          <w:b/>
          <w:kern w:val="0"/>
          <w:sz w:val="32"/>
          <w:szCs w:val="32"/>
        </w:rPr>
      </w:pPr>
      <w:bookmarkStart w:id="0" w:name="_GoBack"/>
      <w:bookmarkEnd w:id="0"/>
      <w:r>
        <w:rPr>
          <w:rFonts w:asciiTheme="minorEastAsia" w:hAnsiTheme="minorEastAsia" w:cs="·ÂËÎ" w:hint="eastAsia"/>
          <w:b/>
          <w:kern w:val="0"/>
          <w:sz w:val="32"/>
          <w:szCs w:val="32"/>
        </w:rPr>
        <w:t>附件</w:t>
      </w:r>
      <w:r>
        <w:rPr>
          <w:rFonts w:asciiTheme="minorEastAsia" w:hAnsiTheme="minorEastAsia" w:cs="·ÂËÎ"/>
          <w:b/>
          <w:kern w:val="0"/>
          <w:sz w:val="32"/>
          <w:szCs w:val="32"/>
        </w:rPr>
        <w:t>2</w:t>
      </w:r>
    </w:p>
    <w:p w14:paraId="17B6EB38" w14:textId="77777777" w:rsidR="00597200" w:rsidRDefault="0003470B">
      <w:pPr>
        <w:pStyle w:val="a9"/>
        <w:adjustRightInd w:val="0"/>
        <w:snapToGrid w:val="0"/>
        <w:spacing w:beforeLines="50" w:before="156" w:afterLines="50" w:after="156" w:line="520" w:lineRule="exact"/>
        <w:ind w:left="-11" w:firstLineChars="0" w:firstLine="0"/>
        <w:jc w:val="center"/>
        <w:rPr>
          <w:rFonts w:ascii="仿宋" w:eastAsia="仿宋" w:hAnsi="仿宋" w:cs="·ÂËÎ"/>
          <w:kern w:val="0"/>
          <w:sz w:val="32"/>
          <w:szCs w:val="32"/>
        </w:rPr>
      </w:pPr>
      <w:r>
        <w:rPr>
          <w:rFonts w:ascii="仿宋" w:eastAsia="仿宋" w:hAnsi="仿宋" w:cs="·ÂËÎ" w:hint="eastAsia"/>
          <w:kern w:val="0"/>
          <w:sz w:val="32"/>
          <w:szCs w:val="32"/>
        </w:rPr>
        <w:t>2021·5G应用创新大会赞助申请表</w:t>
      </w:r>
    </w:p>
    <w:p w14:paraId="5F6A747F" w14:textId="77777777" w:rsidR="00597200" w:rsidRDefault="0003470B">
      <w:pPr>
        <w:snapToGrid w:val="0"/>
        <w:jc w:val="center"/>
        <w:rPr>
          <w:rFonts w:ascii="微软雅黑" w:eastAsia="微软雅黑" w:hAnsi="微软雅黑"/>
          <w:sz w:val="20"/>
          <w:szCs w:val="21"/>
        </w:rPr>
      </w:pPr>
      <w:r>
        <w:rPr>
          <w:rFonts w:ascii="微软雅黑" w:eastAsia="微软雅黑" w:hAnsi="微软雅黑" w:hint="eastAsia"/>
          <w:sz w:val="20"/>
          <w:szCs w:val="21"/>
        </w:rPr>
        <w:t>广州越</w:t>
      </w:r>
      <w:proofErr w:type="gramStart"/>
      <w:r>
        <w:rPr>
          <w:rFonts w:ascii="微软雅黑" w:eastAsia="微软雅黑" w:hAnsi="微软雅黑" w:hint="eastAsia"/>
          <w:sz w:val="20"/>
          <w:szCs w:val="21"/>
        </w:rPr>
        <w:t>秀国际</w:t>
      </w:r>
      <w:proofErr w:type="gramEnd"/>
      <w:r>
        <w:rPr>
          <w:rFonts w:ascii="微软雅黑" w:eastAsia="微软雅黑" w:hAnsi="微软雅黑" w:hint="eastAsia"/>
          <w:sz w:val="20"/>
          <w:szCs w:val="21"/>
        </w:rPr>
        <w:t>会展中心</w:t>
      </w:r>
      <w:r>
        <w:rPr>
          <w:rFonts w:ascii="微软雅黑" w:eastAsia="微软雅黑" w:hAnsi="微软雅黑"/>
          <w:sz w:val="20"/>
          <w:szCs w:val="21"/>
        </w:rPr>
        <w:t xml:space="preserve"> 2021 年 7 月 20-22 日</w:t>
      </w:r>
    </w:p>
    <w:p w14:paraId="12040BF9" w14:textId="77777777" w:rsidR="00597200" w:rsidRDefault="00597200">
      <w:pPr>
        <w:snapToGrid w:val="0"/>
        <w:jc w:val="center"/>
        <w:rPr>
          <w:rFonts w:ascii="微软雅黑" w:eastAsia="微软雅黑" w:hAnsi="微软雅黑"/>
          <w:sz w:val="20"/>
          <w:szCs w:val="21"/>
        </w:rPr>
      </w:pPr>
    </w:p>
    <w:tbl>
      <w:tblPr>
        <w:tblStyle w:val="a7"/>
        <w:tblW w:w="9923" w:type="dxa"/>
        <w:tblInd w:w="-856" w:type="dxa"/>
        <w:tblLook w:val="04A0" w:firstRow="1" w:lastRow="0" w:firstColumn="1" w:lastColumn="0" w:noHBand="0" w:noVBand="1"/>
      </w:tblPr>
      <w:tblGrid>
        <w:gridCol w:w="2127"/>
        <w:gridCol w:w="438"/>
        <w:gridCol w:w="902"/>
        <w:gridCol w:w="463"/>
        <w:gridCol w:w="1005"/>
        <w:gridCol w:w="144"/>
        <w:gridCol w:w="269"/>
        <w:gridCol w:w="52"/>
        <w:gridCol w:w="915"/>
        <w:gridCol w:w="390"/>
        <w:gridCol w:w="600"/>
        <w:gridCol w:w="2618"/>
      </w:tblGrid>
      <w:tr w:rsidR="00597200" w14:paraId="7C70E104" w14:textId="77777777">
        <w:tc>
          <w:tcPr>
            <w:tcW w:w="9923" w:type="dxa"/>
            <w:gridSpan w:val="12"/>
          </w:tcPr>
          <w:p w14:paraId="404C0F25" w14:textId="77777777" w:rsidR="00597200" w:rsidRDefault="0003470B">
            <w:pPr>
              <w:rPr>
                <w:rFonts w:ascii="微软雅黑" w:eastAsia="微软雅黑" w:hAnsi="微软雅黑"/>
                <w:b/>
                <w:bCs/>
                <w:sz w:val="24"/>
                <w:szCs w:val="28"/>
              </w:rPr>
            </w:pPr>
            <w:r>
              <w:rPr>
                <w:rFonts w:ascii="微软雅黑" w:eastAsia="微软雅黑" w:hAnsi="微软雅黑"/>
                <w:b/>
                <w:bCs/>
                <w:sz w:val="24"/>
                <w:szCs w:val="28"/>
              </w:rPr>
              <w:t>我公司申请赞助：</w:t>
            </w:r>
          </w:p>
          <w:p w14:paraId="40EDE76B" w14:textId="77777777" w:rsidR="00597200" w:rsidRDefault="0003470B">
            <w:pPr>
              <w:pStyle w:val="TableParagraph"/>
              <w:tabs>
                <w:tab w:val="left" w:pos="5494"/>
              </w:tabs>
              <w:spacing w:before="22" w:line="360" w:lineRule="auto"/>
              <w:rPr>
                <w:rFonts w:ascii="仿宋" w:eastAsia="仿宋" w:hAnsi="仿宋" w:cs="?"/>
                <w:color w:val="211D1E"/>
                <w:lang w:eastAsia="zh-CN"/>
              </w:rPr>
            </w:pPr>
            <w:r>
              <w:rPr>
                <w:rFonts w:ascii="仿宋" w:eastAsia="仿宋" w:hAnsi="仿宋" w:cs="?"/>
                <w:color w:val="211D1E"/>
                <w:lang w:eastAsia="zh-CN"/>
              </w:rPr>
              <w:t>□主赞助商 - ￥1,000,000        □钻石赞助商 - ￥750,000</w:t>
            </w:r>
          </w:p>
          <w:p w14:paraId="01D3B9B5" w14:textId="77777777" w:rsidR="00597200" w:rsidRDefault="0003470B">
            <w:pPr>
              <w:pStyle w:val="TableParagraph"/>
              <w:tabs>
                <w:tab w:val="left" w:pos="5515"/>
              </w:tabs>
              <w:spacing w:line="360" w:lineRule="auto"/>
              <w:rPr>
                <w:rFonts w:ascii="仿宋" w:eastAsia="仿宋" w:hAnsi="仿宋" w:cs="?"/>
                <w:color w:val="211D1E"/>
                <w:lang w:eastAsia="zh-CN"/>
              </w:rPr>
            </w:pPr>
            <w:r>
              <w:rPr>
                <w:rFonts w:ascii="仿宋" w:eastAsia="仿宋" w:hAnsi="仿宋" w:cs="?"/>
                <w:color w:val="211D1E"/>
                <w:lang w:eastAsia="zh-CN"/>
              </w:rPr>
              <w:t>□铂金赞助商 - ￥250,000        □黄金赞助商 - ￥150,000</w:t>
            </w:r>
          </w:p>
          <w:p w14:paraId="32881352" w14:textId="77777777" w:rsidR="00597200" w:rsidRDefault="0003470B">
            <w:pPr>
              <w:pStyle w:val="TableParagraph"/>
              <w:tabs>
                <w:tab w:val="left" w:pos="5504"/>
              </w:tabs>
              <w:spacing w:line="360" w:lineRule="auto"/>
              <w:rPr>
                <w:rFonts w:ascii="仿宋" w:eastAsia="仿宋" w:hAnsi="仿宋" w:cs="?"/>
                <w:color w:val="211D1E"/>
                <w:lang w:eastAsia="zh-CN"/>
              </w:rPr>
            </w:pPr>
            <w:r>
              <w:rPr>
                <w:rFonts w:ascii="仿宋" w:eastAsia="仿宋" w:hAnsi="仿宋" w:cs="?"/>
                <w:color w:val="211D1E"/>
                <w:lang w:eastAsia="zh-CN"/>
              </w:rPr>
              <w:t>□晚宴赞助商 - ￥800,000        □其它类赞助商 - ￥200,000</w:t>
            </w:r>
          </w:p>
          <w:p w14:paraId="2959FDF8" w14:textId="77777777" w:rsidR="00597200" w:rsidRDefault="0003470B">
            <w:pPr>
              <w:spacing w:line="360" w:lineRule="auto"/>
              <w:rPr>
                <w:rFonts w:ascii="仿宋" w:eastAsia="仿宋" w:hAnsi="仿宋" w:cs="?"/>
                <w:color w:val="211D1E"/>
                <w:kern w:val="0"/>
                <w:sz w:val="22"/>
              </w:rPr>
            </w:pPr>
            <w:r>
              <w:rPr>
                <w:rFonts w:ascii="仿宋" w:eastAsia="仿宋" w:hAnsi="仿宋" w:cs="?"/>
                <w:color w:val="211D1E"/>
                <w:kern w:val="0"/>
                <w:sz w:val="22"/>
              </w:rPr>
              <w:t>□</w:t>
            </w:r>
            <w:r>
              <w:rPr>
                <w:rFonts w:ascii="仿宋" w:eastAsia="仿宋" w:hAnsi="仿宋" w:cs="?" w:hint="eastAsia"/>
                <w:color w:val="211D1E"/>
                <w:kern w:val="0"/>
                <w:sz w:val="22"/>
              </w:rPr>
              <w:t>分论坛一场(半天</w:t>
            </w:r>
            <w:r>
              <w:rPr>
                <w:rFonts w:ascii="仿宋" w:eastAsia="仿宋" w:hAnsi="仿宋" w:cs="?"/>
                <w:color w:val="211D1E"/>
                <w:kern w:val="0"/>
                <w:sz w:val="22"/>
              </w:rPr>
              <w:t>)</w:t>
            </w:r>
            <w:r>
              <w:rPr>
                <w:rFonts w:ascii="仿宋" w:eastAsia="仿宋" w:hAnsi="仿宋" w:cs="?" w:hint="eastAsia"/>
                <w:color w:val="211D1E"/>
                <w:kern w:val="0"/>
                <w:sz w:val="22"/>
              </w:rPr>
              <w:t xml:space="preserve"> </w:t>
            </w:r>
            <w:r>
              <w:rPr>
                <w:rFonts w:ascii="仿宋" w:eastAsia="仿宋" w:hAnsi="仿宋" w:cs="?"/>
                <w:color w:val="211D1E"/>
                <w:kern w:val="0"/>
                <w:sz w:val="22"/>
              </w:rPr>
              <w:t xml:space="preserve">- </w:t>
            </w:r>
            <w:r>
              <w:rPr>
                <w:rFonts w:ascii="仿宋" w:eastAsia="仿宋" w:hAnsi="仿宋" w:cs="?" w:hint="eastAsia"/>
                <w:color w:val="211D1E"/>
                <w:kern w:val="0"/>
                <w:sz w:val="22"/>
              </w:rPr>
              <w:t>￥6</w:t>
            </w:r>
            <w:r>
              <w:rPr>
                <w:rFonts w:ascii="仿宋" w:eastAsia="仿宋" w:hAnsi="仿宋" w:cs="?"/>
                <w:color w:val="211D1E"/>
                <w:kern w:val="0"/>
                <w:sz w:val="22"/>
              </w:rPr>
              <w:t xml:space="preserve">0,000 </w:t>
            </w:r>
            <w:r>
              <w:rPr>
                <w:rFonts w:ascii="仿宋" w:eastAsia="仿宋" w:hAnsi="仿宋" w:cs="?" w:hint="eastAsia"/>
                <w:color w:val="211D1E"/>
                <w:kern w:val="0"/>
                <w:sz w:val="22"/>
              </w:rPr>
              <w:t>（仅提供分论坛场地）</w:t>
            </w:r>
          </w:p>
        </w:tc>
      </w:tr>
      <w:tr w:rsidR="00597200" w14:paraId="759A8D09" w14:textId="77777777">
        <w:tc>
          <w:tcPr>
            <w:tcW w:w="9923" w:type="dxa"/>
            <w:gridSpan w:val="12"/>
          </w:tcPr>
          <w:p w14:paraId="11755310" w14:textId="77777777" w:rsidR="00597200" w:rsidRDefault="0003470B">
            <w:pPr>
              <w:rPr>
                <w:rFonts w:ascii="微软雅黑" w:eastAsia="微软雅黑" w:hAnsi="微软雅黑"/>
                <w:b/>
                <w:bCs/>
                <w:sz w:val="24"/>
                <w:szCs w:val="28"/>
              </w:rPr>
            </w:pPr>
            <w:r>
              <w:rPr>
                <w:rFonts w:ascii="微软雅黑" w:eastAsia="微软雅黑" w:hAnsi="微软雅黑"/>
                <w:b/>
                <w:bCs/>
                <w:sz w:val="24"/>
                <w:szCs w:val="28"/>
              </w:rPr>
              <w:t>我公司申请展位：</w:t>
            </w:r>
          </w:p>
          <w:p w14:paraId="5D0042FC" w14:textId="77777777" w:rsidR="00597200" w:rsidRDefault="0003470B">
            <w:pPr>
              <w:autoSpaceDE w:val="0"/>
              <w:autoSpaceDN w:val="0"/>
              <w:adjustRightInd w:val="0"/>
              <w:spacing w:line="360" w:lineRule="auto"/>
              <w:rPr>
                <w:rFonts w:ascii="仿宋" w:eastAsia="仿宋" w:hAnsi="仿宋" w:cs="?"/>
                <w:color w:val="211D1E"/>
                <w:kern w:val="0"/>
                <w:sz w:val="22"/>
              </w:rPr>
            </w:pPr>
            <w:r>
              <w:rPr>
                <w:rFonts w:ascii="仿宋" w:eastAsia="仿宋" w:hAnsi="仿宋" w:cs="?"/>
                <w:color w:val="211D1E"/>
                <w:kern w:val="0"/>
                <w:sz w:val="22"/>
              </w:rPr>
              <w:t>□标准展台 3 米 x3 米（9 平米） 选择 1</w:t>
            </w:r>
            <w:r>
              <w:rPr>
                <w:rFonts w:ascii="仿宋" w:eastAsia="仿宋" w:hAnsi="仿宋" w:cs="?"/>
                <w:color w:val="211D1E"/>
                <w:kern w:val="0"/>
                <w:sz w:val="22"/>
              </w:rPr>
              <w:tab/>
              <w:t>选择 2</w:t>
            </w:r>
            <w:r>
              <w:rPr>
                <w:rFonts w:ascii="仿宋" w:eastAsia="仿宋" w:hAnsi="仿宋" w:cs="?"/>
                <w:color w:val="211D1E"/>
                <w:kern w:val="0"/>
                <w:sz w:val="22"/>
              </w:rPr>
              <w:tab/>
              <w:t>选择 3</w:t>
            </w:r>
            <w:r>
              <w:rPr>
                <w:rFonts w:ascii="仿宋" w:eastAsia="仿宋" w:hAnsi="仿宋" w:cs="?"/>
                <w:color w:val="211D1E"/>
                <w:kern w:val="0"/>
                <w:sz w:val="22"/>
              </w:rPr>
              <w:tab/>
            </w:r>
            <w:r>
              <w:rPr>
                <w:rFonts w:ascii="仿宋" w:eastAsia="仿宋" w:hAnsi="仿宋" w:cs="?" w:hint="eastAsia"/>
                <w:color w:val="211D1E"/>
                <w:kern w:val="0"/>
                <w:sz w:val="22"/>
              </w:rPr>
              <w:t>□</w:t>
            </w:r>
            <w:r>
              <w:rPr>
                <w:rFonts w:ascii="仿宋" w:eastAsia="仿宋" w:hAnsi="仿宋" w:cs="?"/>
                <w:color w:val="211D1E"/>
                <w:kern w:val="0"/>
                <w:sz w:val="22"/>
              </w:rPr>
              <w:t>￥20, 000</w:t>
            </w:r>
          </w:p>
          <w:p w14:paraId="6E16A3E5" w14:textId="77777777" w:rsidR="00597200" w:rsidRDefault="0003470B">
            <w:pPr>
              <w:autoSpaceDE w:val="0"/>
              <w:autoSpaceDN w:val="0"/>
              <w:adjustRightInd w:val="0"/>
              <w:spacing w:line="360" w:lineRule="auto"/>
              <w:rPr>
                <w:rFonts w:ascii="仿宋" w:eastAsia="仿宋" w:hAnsi="仿宋" w:cs="?"/>
                <w:color w:val="211D1E"/>
                <w:kern w:val="0"/>
                <w:sz w:val="22"/>
              </w:rPr>
            </w:pPr>
            <w:r>
              <w:rPr>
                <w:rFonts w:ascii="仿宋" w:eastAsia="仿宋" w:hAnsi="仿宋" w:cs="?"/>
                <w:color w:val="211D1E"/>
                <w:kern w:val="0"/>
                <w:sz w:val="22"/>
              </w:rPr>
              <w:t>□光地</w:t>
            </w:r>
            <w:r>
              <w:rPr>
                <w:rFonts w:ascii="仿宋" w:eastAsia="仿宋" w:hAnsi="仿宋" w:cs="?" w:hint="eastAsia"/>
                <w:color w:val="211D1E"/>
                <w:kern w:val="0"/>
                <w:sz w:val="22"/>
                <w:u w:val="single"/>
              </w:rPr>
              <w:t xml:space="preserve"> </w:t>
            </w:r>
            <w:r>
              <w:rPr>
                <w:rFonts w:ascii="仿宋" w:eastAsia="仿宋" w:hAnsi="仿宋" w:cs="?"/>
                <w:color w:val="211D1E"/>
                <w:kern w:val="0"/>
                <w:sz w:val="22"/>
                <w:u w:val="single"/>
              </w:rPr>
              <w:t xml:space="preserve"> </w:t>
            </w:r>
            <w:r>
              <w:rPr>
                <w:rFonts w:ascii="仿宋" w:eastAsia="仿宋" w:hAnsi="仿宋" w:cs="?"/>
                <w:color w:val="211D1E"/>
                <w:kern w:val="0"/>
                <w:sz w:val="22"/>
                <w:u w:val="single"/>
              </w:rPr>
              <w:tab/>
            </w:r>
            <w:r>
              <w:rPr>
                <w:rFonts w:ascii="仿宋" w:eastAsia="仿宋" w:hAnsi="仿宋" w:cs="?"/>
                <w:color w:val="211D1E"/>
                <w:kern w:val="0"/>
                <w:sz w:val="22"/>
              </w:rPr>
              <w:t>平米（18 平米起订，1800 元/ 平米）</w:t>
            </w:r>
            <w:r>
              <w:rPr>
                <w:rFonts w:ascii="仿宋" w:eastAsia="仿宋" w:hAnsi="仿宋" w:cs="?"/>
                <w:color w:val="211D1E"/>
                <w:kern w:val="0"/>
                <w:sz w:val="22"/>
              </w:rPr>
              <w:tab/>
              <w:t xml:space="preserve">□￥ </w:t>
            </w:r>
            <w:r>
              <w:rPr>
                <w:rFonts w:ascii="Calibri" w:eastAsia="仿宋" w:hAnsi="Calibri" w:cs="Calibri"/>
                <w:color w:val="211D1E"/>
                <w:kern w:val="0"/>
                <w:sz w:val="22"/>
              </w:rPr>
              <w:t>¥</w:t>
            </w:r>
            <w:r>
              <w:rPr>
                <w:rFonts w:ascii="仿宋" w:eastAsia="仿宋" w:hAnsi="仿宋" w:cs="?"/>
                <w:color w:val="211D1E"/>
                <w:kern w:val="0"/>
                <w:sz w:val="22"/>
              </w:rPr>
              <w:t xml:space="preserve"> 0.00</w:t>
            </w:r>
          </w:p>
        </w:tc>
      </w:tr>
      <w:tr w:rsidR="00597200" w14:paraId="3EC483E8" w14:textId="77777777">
        <w:tc>
          <w:tcPr>
            <w:tcW w:w="5348" w:type="dxa"/>
            <w:gridSpan w:val="7"/>
          </w:tcPr>
          <w:p w14:paraId="4521946C" w14:textId="77777777" w:rsidR="00597200" w:rsidRDefault="0003470B">
            <w:pPr>
              <w:autoSpaceDE w:val="0"/>
              <w:autoSpaceDN w:val="0"/>
              <w:adjustRightInd w:val="0"/>
              <w:spacing w:line="360" w:lineRule="auto"/>
              <w:rPr>
                <w:rFonts w:ascii="仿宋" w:eastAsia="仿宋" w:hAnsi="仿宋" w:cs="?"/>
                <w:color w:val="211D1E"/>
                <w:kern w:val="0"/>
                <w:sz w:val="22"/>
              </w:rPr>
            </w:pPr>
            <w:r>
              <w:rPr>
                <w:rFonts w:ascii="仿宋" w:eastAsia="仿宋" w:hAnsi="仿宋" w:cs="?"/>
                <w:color w:val="211D1E"/>
                <w:kern w:val="0"/>
                <w:sz w:val="22"/>
              </w:rPr>
              <w:t>申请赞助 / 展览机构名称（市场推广用）</w:t>
            </w:r>
          </w:p>
        </w:tc>
        <w:tc>
          <w:tcPr>
            <w:tcW w:w="4575" w:type="dxa"/>
            <w:gridSpan w:val="5"/>
          </w:tcPr>
          <w:p w14:paraId="3447BA58" w14:textId="77777777" w:rsidR="00597200" w:rsidRDefault="00597200">
            <w:pPr>
              <w:autoSpaceDE w:val="0"/>
              <w:autoSpaceDN w:val="0"/>
              <w:adjustRightInd w:val="0"/>
              <w:spacing w:line="360" w:lineRule="auto"/>
              <w:rPr>
                <w:rFonts w:ascii="仿宋" w:eastAsia="仿宋" w:hAnsi="仿宋" w:cs="?"/>
                <w:color w:val="211D1E"/>
                <w:kern w:val="0"/>
                <w:sz w:val="22"/>
              </w:rPr>
            </w:pPr>
          </w:p>
        </w:tc>
      </w:tr>
      <w:tr w:rsidR="00597200" w14:paraId="2D430DF6" w14:textId="77777777">
        <w:tc>
          <w:tcPr>
            <w:tcW w:w="3467" w:type="dxa"/>
            <w:gridSpan w:val="3"/>
          </w:tcPr>
          <w:p w14:paraId="14052F21" w14:textId="77777777" w:rsidR="00597200" w:rsidRDefault="0003470B">
            <w:pPr>
              <w:autoSpaceDE w:val="0"/>
              <w:autoSpaceDN w:val="0"/>
              <w:adjustRightInd w:val="0"/>
              <w:spacing w:line="360" w:lineRule="auto"/>
              <w:rPr>
                <w:rFonts w:ascii="仿宋" w:eastAsia="仿宋" w:hAnsi="仿宋" w:cs="?"/>
                <w:color w:val="211D1E"/>
                <w:kern w:val="0"/>
                <w:sz w:val="22"/>
              </w:rPr>
            </w:pPr>
            <w:r>
              <w:rPr>
                <w:rFonts w:ascii="仿宋" w:eastAsia="仿宋" w:hAnsi="仿宋" w:cs="?"/>
                <w:color w:val="211D1E"/>
                <w:kern w:val="0"/>
                <w:sz w:val="22"/>
              </w:rPr>
              <w:t>机构名称（开发票用）</w:t>
            </w:r>
          </w:p>
        </w:tc>
        <w:tc>
          <w:tcPr>
            <w:tcW w:w="6456" w:type="dxa"/>
            <w:gridSpan w:val="9"/>
          </w:tcPr>
          <w:p w14:paraId="25EDC248" w14:textId="77777777" w:rsidR="00597200" w:rsidRDefault="00597200">
            <w:pPr>
              <w:autoSpaceDE w:val="0"/>
              <w:autoSpaceDN w:val="0"/>
              <w:adjustRightInd w:val="0"/>
              <w:spacing w:line="360" w:lineRule="auto"/>
              <w:rPr>
                <w:rFonts w:ascii="仿宋" w:eastAsia="仿宋" w:hAnsi="仿宋" w:cs="?"/>
                <w:color w:val="211D1E"/>
                <w:kern w:val="0"/>
                <w:sz w:val="22"/>
              </w:rPr>
            </w:pPr>
          </w:p>
        </w:tc>
      </w:tr>
      <w:tr w:rsidR="00597200" w14:paraId="134DFE31" w14:textId="77777777">
        <w:tc>
          <w:tcPr>
            <w:tcW w:w="2127" w:type="dxa"/>
          </w:tcPr>
          <w:p w14:paraId="007B6CFD" w14:textId="77777777" w:rsidR="00597200" w:rsidRDefault="0003470B">
            <w:pPr>
              <w:autoSpaceDE w:val="0"/>
              <w:autoSpaceDN w:val="0"/>
              <w:adjustRightInd w:val="0"/>
              <w:spacing w:line="360" w:lineRule="auto"/>
              <w:rPr>
                <w:rFonts w:ascii="仿宋" w:eastAsia="仿宋" w:hAnsi="仿宋" w:cs="?"/>
                <w:color w:val="211D1E"/>
                <w:kern w:val="0"/>
                <w:sz w:val="22"/>
              </w:rPr>
            </w:pPr>
            <w:r>
              <w:rPr>
                <w:rFonts w:ascii="仿宋" w:eastAsia="仿宋" w:hAnsi="仿宋" w:cs="?"/>
                <w:color w:val="211D1E"/>
                <w:kern w:val="0"/>
                <w:sz w:val="22"/>
              </w:rPr>
              <w:t>通信地址</w:t>
            </w:r>
          </w:p>
        </w:tc>
        <w:tc>
          <w:tcPr>
            <w:tcW w:w="7796" w:type="dxa"/>
            <w:gridSpan w:val="11"/>
          </w:tcPr>
          <w:p w14:paraId="1A10D87D" w14:textId="77777777" w:rsidR="00597200" w:rsidRDefault="00597200">
            <w:pPr>
              <w:autoSpaceDE w:val="0"/>
              <w:autoSpaceDN w:val="0"/>
              <w:adjustRightInd w:val="0"/>
              <w:spacing w:line="360" w:lineRule="auto"/>
              <w:rPr>
                <w:rFonts w:ascii="仿宋" w:eastAsia="仿宋" w:hAnsi="仿宋" w:cs="?"/>
                <w:color w:val="211D1E"/>
                <w:kern w:val="0"/>
                <w:sz w:val="22"/>
              </w:rPr>
            </w:pPr>
          </w:p>
        </w:tc>
      </w:tr>
      <w:tr w:rsidR="00597200" w14:paraId="431075DC" w14:textId="77777777">
        <w:tc>
          <w:tcPr>
            <w:tcW w:w="2127" w:type="dxa"/>
          </w:tcPr>
          <w:p w14:paraId="321D676B" w14:textId="77777777" w:rsidR="00597200" w:rsidRDefault="0003470B">
            <w:pPr>
              <w:autoSpaceDE w:val="0"/>
              <w:autoSpaceDN w:val="0"/>
              <w:adjustRightInd w:val="0"/>
              <w:spacing w:line="360" w:lineRule="auto"/>
              <w:rPr>
                <w:rFonts w:ascii="仿宋" w:eastAsia="仿宋" w:hAnsi="仿宋" w:cs="?"/>
                <w:color w:val="211D1E"/>
                <w:kern w:val="0"/>
                <w:sz w:val="22"/>
              </w:rPr>
            </w:pPr>
            <w:r>
              <w:rPr>
                <w:rFonts w:ascii="仿宋" w:eastAsia="仿宋" w:hAnsi="仿宋" w:cs="?"/>
                <w:color w:val="211D1E"/>
                <w:kern w:val="0"/>
                <w:sz w:val="22"/>
              </w:rPr>
              <w:t>城市</w:t>
            </w:r>
          </w:p>
        </w:tc>
        <w:tc>
          <w:tcPr>
            <w:tcW w:w="1803" w:type="dxa"/>
            <w:gridSpan w:val="3"/>
          </w:tcPr>
          <w:p w14:paraId="2D154C40" w14:textId="77777777" w:rsidR="00597200" w:rsidRDefault="00597200">
            <w:pPr>
              <w:autoSpaceDE w:val="0"/>
              <w:autoSpaceDN w:val="0"/>
              <w:adjustRightInd w:val="0"/>
              <w:spacing w:line="360" w:lineRule="auto"/>
              <w:rPr>
                <w:rFonts w:ascii="仿宋" w:eastAsia="仿宋" w:hAnsi="仿宋" w:cs="?"/>
                <w:color w:val="211D1E"/>
                <w:kern w:val="0"/>
                <w:sz w:val="22"/>
              </w:rPr>
            </w:pPr>
          </w:p>
        </w:tc>
        <w:tc>
          <w:tcPr>
            <w:tcW w:w="1005" w:type="dxa"/>
          </w:tcPr>
          <w:p w14:paraId="251B0350" w14:textId="77777777" w:rsidR="00597200" w:rsidRDefault="0003470B">
            <w:pPr>
              <w:autoSpaceDE w:val="0"/>
              <w:autoSpaceDN w:val="0"/>
              <w:adjustRightInd w:val="0"/>
              <w:spacing w:line="360" w:lineRule="auto"/>
              <w:rPr>
                <w:rFonts w:ascii="仿宋" w:eastAsia="仿宋" w:hAnsi="仿宋" w:cs="?"/>
                <w:color w:val="211D1E"/>
                <w:kern w:val="0"/>
                <w:sz w:val="22"/>
              </w:rPr>
            </w:pPr>
            <w:r>
              <w:rPr>
                <w:rFonts w:ascii="仿宋" w:eastAsia="仿宋" w:hAnsi="仿宋" w:cs="?" w:hint="eastAsia"/>
                <w:color w:val="211D1E"/>
                <w:kern w:val="0"/>
                <w:sz w:val="22"/>
              </w:rPr>
              <w:t>省份</w:t>
            </w:r>
          </w:p>
        </w:tc>
        <w:tc>
          <w:tcPr>
            <w:tcW w:w="1380" w:type="dxa"/>
            <w:gridSpan w:val="4"/>
          </w:tcPr>
          <w:p w14:paraId="185ADDE8" w14:textId="77777777" w:rsidR="00597200" w:rsidRDefault="00597200">
            <w:pPr>
              <w:autoSpaceDE w:val="0"/>
              <w:autoSpaceDN w:val="0"/>
              <w:adjustRightInd w:val="0"/>
              <w:spacing w:line="360" w:lineRule="auto"/>
              <w:rPr>
                <w:rFonts w:ascii="仿宋" w:eastAsia="仿宋" w:hAnsi="仿宋" w:cs="?"/>
                <w:color w:val="211D1E"/>
                <w:kern w:val="0"/>
                <w:sz w:val="22"/>
              </w:rPr>
            </w:pPr>
          </w:p>
        </w:tc>
        <w:tc>
          <w:tcPr>
            <w:tcW w:w="990" w:type="dxa"/>
            <w:gridSpan w:val="2"/>
          </w:tcPr>
          <w:p w14:paraId="70FFD433" w14:textId="77777777" w:rsidR="00597200" w:rsidRDefault="0003470B">
            <w:pPr>
              <w:autoSpaceDE w:val="0"/>
              <w:autoSpaceDN w:val="0"/>
              <w:adjustRightInd w:val="0"/>
              <w:spacing w:line="360" w:lineRule="auto"/>
              <w:rPr>
                <w:rFonts w:ascii="仿宋" w:eastAsia="仿宋" w:hAnsi="仿宋" w:cs="?"/>
                <w:color w:val="211D1E"/>
                <w:kern w:val="0"/>
                <w:sz w:val="22"/>
              </w:rPr>
            </w:pPr>
            <w:r>
              <w:rPr>
                <w:rFonts w:ascii="仿宋" w:eastAsia="仿宋" w:hAnsi="仿宋" w:cs="?" w:hint="eastAsia"/>
                <w:color w:val="211D1E"/>
                <w:kern w:val="0"/>
                <w:sz w:val="22"/>
              </w:rPr>
              <w:t>邮编</w:t>
            </w:r>
          </w:p>
        </w:tc>
        <w:tc>
          <w:tcPr>
            <w:tcW w:w="2618" w:type="dxa"/>
          </w:tcPr>
          <w:p w14:paraId="217C9297" w14:textId="77777777" w:rsidR="00597200" w:rsidRDefault="00597200">
            <w:pPr>
              <w:autoSpaceDE w:val="0"/>
              <w:autoSpaceDN w:val="0"/>
              <w:adjustRightInd w:val="0"/>
              <w:spacing w:line="360" w:lineRule="auto"/>
              <w:rPr>
                <w:rFonts w:ascii="仿宋" w:eastAsia="仿宋" w:hAnsi="仿宋" w:cs="?"/>
                <w:color w:val="211D1E"/>
                <w:kern w:val="0"/>
                <w:sz w:val="22"/>
              </w:rPr>
            </w:pPr>
          </w:p>
        </w:tc>
      </w:tr>
      <w:tr w:rsidR="00597200" w14:paraId="78FDC651" w14:textId="77777777">
        <w:tc>
          <w:tcPr>
            <w:tcW w:w="2565" w:type="dxa"/>
            <w:gridSpan w:val="2"/>
          </w:tcPr>
          <w:p w14:paraId="69864BF1" w14:textId="77777777" w:rsidR="00597200" w:rsidRDefault="0003470B">
            <w:pPr>
              <w:autoSpaceDE w:val="0"/>
              <w:autoSpaceDN w:val="0"/>
              <w:adjustRightInd w:val="0"/>
              <w:spacing w:line="360" w:lineRule="auto"/>
              <w:rPr>
                <w:rFonts w:ascii="仿宋" w:eastAsia="仿宋" w:hAnsi="仿宋" w:cs="?"/>
                <w:color w:val="211D1E"/>
                <w:kern w:val="0"/>
                <w:sz w:val="22"/>
              </w:rPr>
            </w:pPr>
            <w:r>
              <w:rPr>
                <w:rFonts w:ascii="仿宋" w:eastAsia="仿宋" w:hAnsi="仿宋" w:cs="?" w:hint="eastAsia"/>
                <w:color w:val="211D1E"/>
                <w:kern w:val="0"/>
                <w:sz w:val="22"/>
              </w:rPr>
              <w:t>联系人及职位</w:t>
            </w:r>
          </w:p>
        </w:tc>
        <w:tc>
          <w:tcPr>
            <w:tcW w:w="2835" w:type="dxa"/>
            <w:gridSpan w:val="6"/>
          </w:tcPr>
          <w:p w14:paraId="601C4047" w14:textId="77777777" w:rsidR="00597200" w:rsidRDefault="00597200">
            <w:pPr>
              <w:autoSpaceDE w:val="0"/>
              <w:autoSpaceDN w:val="0"/>
              <w:adjustRightInd w:val="0"/>
              <w:spacing w:line="360" w:lineRule="auto"/>
              <w:rPr>
                <w:rFonts w:ascii="仿宋" w:eastAsia="仿宋" w:hAnsi="仿宋" w:cs="?"/>
                <w:color w:val="211D1E"/>
                <w:kern w:val="0"/>
                <w:sz w:val="22"/>
              </w:rPr>
            </w:pPr>
          </w:p>
        </w:tc>
        <w:tc>
          <w:tcPr>
            <w:tcW w:w="1305" w:type="dxa"/>
            <w:gridSpan w:val="2"/>
          </w:tcPr>
          <w:p w14:paraId="36DADAEE" w14:textId="77777777" w:rsidR="00597200" w:rsidRDefault="0003470B">
            <w:pPr>
              <w:autoSpaceDE w:val="0"/>
              <w:autoSpaceDN w:val="0"/>
              <w:adjustRightInd w:val="0"/>
              <w:spacing w:line="360" w:lineRule="auto"/>
              <w:rPr>
                <w:rFonts w:ascii="仿宋" w:eastAsia="仿宋" w:hAnsi="仿宋" w:cs="?"/>
                <w:color w:val="211D1E"/>
                <w:kern w:val="0"/>
                <w:sz w:val="22"/>
              </w:rPr>
            </w:pPr>
            <w:r>
              <w:rPr>
                <w:rFonts w:ascii="仿宋" w:eastAsia="仿宋" w:hAnsi="仿宋" w:cs="?" w:hint="eastAsia"/>
                <w:color w:val="211D1E"/>
                <w:kern w:val="0"/>
                <w:sz w:val="22"/>
              </w:rPr>
              <w:t>电话</w:t>
            </w:r>
          </w:p>
        </w:tc>
        <w:tc>
          <w:tcPr>
            <w:tcW w:w="3218" w:type="dxa"/>
            <w:gridSpan w:val="2"/>
          </w:tcPr>
          <w:p w14:paraId="050DAEF6" w14:textId="77777777" w:rsidR="00597200" w:rsidRDefault="00597200">
            <w:pPr>
              <w:autoSpaceDE w:val="0"/>
              <w:autoSpaceDN w:val="0"/>
              <w:adjustRightInd w:val="0"/>
              <w:spacing w:line="360" w:lineRule="auto"/>
              <w:rPr>
                <w:rFonts w:ascii="仿宋" w:eastAsia="仿宋" w:hAnsi="仿宋" w:cs="?"/>
                <w:color w:val="211D1E"/>
                <w:kern w:val="0"/>
                <w:sz w:val="22"/>
              </w:rPr>
            </w:pPr>
          </w:p>
        </w:tc>
      </w:tr>
      <w:tr w:rsidR="00597200" w14:paraId="45A426D5" w14:textId="77777777">
        <w:tc>
          <w:tcPr>
            <w:tcW w:w="2565" w:type="dxa"/>
            <w:gridSpan w:val="2"/>
          </w:tcPr>
          <w:p w14:paraId="3AADFF0C" w14:textId="77777777" w:rsidR="00597200" w:rsidRDefault="0003470B">
            <w:pPr>
              <w:autoSpaceDE w:val="0"/>
              <w:autoSpaceDN w:val="0"/>
              <w:adjustRightInd w:val="0"/>
              <w:spacing w:line="360" w:lineRule="auto"/>
              <w:rPr>
                <w:rFonts w:ascii="仿宋" w:eastAsia="仿宋" w:hAnsi="仿宋" w:cs="?"/>
                <w:color w:val="211D1E"/>
                <w:kern w:val="0"/>
                <w:sz w:val="22"/>
              </w:rPr>
            </w:pPr>
            <w:r>
              <w:rPr>
                <w:rFonts w:ascii="仿宋" w:eastAsia="仿宋" w:hAnsi="仿宋" w:cs="?" w:hint="eastAsia"/>
                <w:color w:val="211D1E"/>
                <w:kern w:val="0"/>
                <w:sz w:val="22"/>
              </w:rPr>
              <w:t>传真</w:t>
            </w:r>
          </w:p>
        </w:tc>
        <w:tc>
          <w:tcPr>
            <w:tcW w:w="2835" w:type="dxa"/>
            <w:gridSpan w:val="6"/>
          </w:tcPr>
          <w:p w14:paraId="401E3F4F" w14:textId="77777777" w:rsidR="00597200" w:rsidRDefault="00597200">
            <w:pPr>
              <w:autoSpaceDE w:val="0"/>
              <w:autoSpaceDN w:val="0"/>
              <w:adjustRightInd w:val="0"/>
              <w:spacing w:line="360" w:lineRule="auto"/>
              <w:rPr>
                <w:rFonts w:ascii="仿宋" w:eastAsia="仿宋" w:hAnsi="仿宋" w:cs="?"/>
                <w:color w:val="211D1E"/>
                <w:kern w:val="0"/>
                <w:sz w:val="22"/>
              </w:rPr>
            </w:pPr>
          </w:p>
        </w:tc>
        <w:tc>
          <w:tcPr>
            <w:tcW w:w="1305" w:type="dxa"/>
            <w:gridSpan w:val="2"/>
          </w:tcPr>
          <w:p w14:paraId="636F8C45" w14:textId="77777777" w:rsidR="00597200" w:rsidRDefault="0003470B">
            <w:pPr>
              <w:autoSpaceDE w:val="0"/>
              <w:autoSpaceDN w:val="0"/>
              <w:adjustRightInd w:val="0"/>
              <w:spacing w:line="360" w:lineRule="auto"/>
              <w:rPr>
                <w:rFonts w:ascii="仿宋" w:eastAsia="仿宋" w:hAnsi="仿宋" w:cs="?"/>
                <w:color w:val="211D1E"/>
                <w:kern w:val="0"/>
                <w:sz w:val="22"/>
              </w:rPr>
            </w:pPr>
            <w:r>
              <w:rPr>
                <w:rFonts w:ascii="仿宋" w:eastAsia="仿宋" w:hAnsi="仿宋" w:cs="?" w:hint="eastAsia"/>
                <w:color w:val="211D1E"/>
                <w:kern w:val="0"/>
                <w:sz w:val="22"/>
              </w:rPr>
              <w:t>电子邮件</w:t>
            </w:r>
          </w:p>
        </w:tc>
        <w:tc>
          <w:tcPr>
            <w:tcW w:w="3218" w:type="dxa"/>
            <w:gridSpan w:val="2"/>
          </w:tcPr>
          <w:p w14:paraId="49651359" w14:textId="77777777" w:rsidR="00597200" w:rsidRDefault="00597200">
            <w:pPr>
              <w:autoSpaceDE w:val="0"/>
              <w:autoSpaceDN w:val="0"/>
              <w:adjustRightInd w:val="0"/>
              <w:spacing w:line="360" w:lineRule="auto"/>
              <w:rPr>
                <w:rFonts w:ascii="仿宋" w:eastAsia="仿宋" w:hAnsi="仿宋" w:cs="?"/>
                <w:color w:val="211D1E"/>
                <w:kern w:val="0"/>
                <w:sz w:val="22"/>
              </w:rPr>
            </w:pPr>
          </w:p>
        </w:tc>
      </w:tr>
      <w:tr w:rsidR="00597200" w14:paraId="3F0D89D7" w14:textId="77777777">
        <w:tc>
          <w:tcPr>
            <w:tcW w:w="2565" w:type="dxa"/>
            <w:gridSpan w:val="2"/>
          </w:tcPr>
          <w:p w14:paraId="457289A1" w14:textId="77777777" w:rsidR="00597200" w:rsidRDefault="0003470B">
            <w:pPr>
              <w:autoSpaceDE w:val="0"/>
              <w:autoSpaceDN w:val="0"/>
              <w:adjustRightInd w:val="0"/>
              <w:spacing w:line="360" w:lineRule="auto"/>
              <w:rPr>
                <w:rFonts w:ascii="仿宋" w:eastAsia="仿宋" w:hAnsi="仿宋" w:cs="?"/>
                <w:color w:val="211D1E"/>
                <w:kern w:val="0"/>
                <w:sz w:val="22"/>
              </w:rPr>
            </w:pPr>
            <w:r>
              <w:rPr>
                <w:rFonts w:ascii="仿宋" w:eastAsia="仿宋" w:hAnsi="仿宋" w:cs="?" w:hint="eastAsia"/>
                <w:color w:val="211D1E"/>
                <w:kern w:val="0"/>
                <w:sz w:val="22"/>
              </w:rPr>
              <w:t>公司网址</w:t>
            </w:r>
          </w:p>
        </w:tc>
        <w:tc>
          <w:tcPr>
            <w:tcW w:w="7358" w:type="dxa"/>
            <w:gridSpan w:val="10"/>
          </w:tcPr>
          <w:p w14:paraId="5616AD91" w14:textId="77777777" w:rsidR="00597200" w:rsidRDefault="00597200">
            <w:pPr>
              <w:autoSpaceDE w:val="0"/>
              <w:autoSpaceDN w:val="0"/>
              <w:adjustRightInd w:val="0"/>
              <w:spacing w:line="360" w:lineRule="auto"/>
              <w:rPr>
                <w:rFonts w:ascii="仿宋" w:eastAsia="仿宋" w:hAnsi="仿宋" w:cs="?"/>
                <w:color w:val="211D1E"/>
                <w:kern w:val="0"/>
                <w:sz w:val="22"/>
              </w:rPr>
            </w:pPr>
          </w:p>
        </w:tc>
      </w:tr>
      <w:tr w:rsidR="00597200" w14:paraId="5EAE582F" w14:textId="77777777">
        <w:tc>
          <w:tcPr>
            <w:tcW w:w="9923" w:type="dxa"/>
            <w:gridSpan w:val="12"/>
          </w:tcPr>
          <w:p w14:paraId="056DC1BE" w14:textId="77777777" w:rsidR="00597200" w:rsidRDefault="00597200">
            <w:pPr>
              <w:autoSpaceDE w:val="0"/>
              <w:autoSpaceDN w:val="0"/>
              <w:adjustRightInd w:val="0"/>
              <w:spacing w:line="360" w:lineRule="auto"/>
              <w:rPr>
                <w:rFonts w:ascii="仿宋" w:eastAsia="仿宋" w:hAnsi="仿宋" w:cs="?"/>
                <w:color w:val="211D1E"/>
                <w:kern w:val="0"/>
                <w:sz w:val="22"/>
              </w:rPr>
            </w:pPr>
          </w:p>
        </w:tc>
      </w:tr>
      <w:tr w:rsidR="00597200" w14:paraId="1D58D4F2" w14:textId="77777777">
        <w:tc>
          <w:tcPr>
            <w:tcW w:w="9923" w:type="dxa"/>
            <w:gridSpan w:val="12"/>
          </w:tcPr>
          <w:p w14:paraId="6179EBD2" w14:textId="77777777" w:rsidR="00597200" w:rsidRDefault="0003470B">
            <w:pPr>
              <w:rPr>
                <w:rFonts w:ascii="仿宋" w:eastAsia="仿宋" w:hAnsi="仿宋" w:cs="?"/>
                <w:color w:val="211D1E"/>
                <w:kern w:val="0"/>
                <w:sz w:val="22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4"/>
                <w:szCs w:val="28"/>
              </w:rPr>
              <w:t>付款方式：</w:t>
            </w:r>
          </w:p>
        </w:tc>
      </w:tr>
      <w:tr w:rsidR="00597200" w14:paraId="0F55B486" w14:textId="77777777">
        <w:tc>
          <w:tcPr>
            <w:tcW w:w="9923" w:type="dxa"/>
            <w:gridSpan w:val="12"/>
          </w:tcPr>
          <w:p w14:paraId="73EE12D7" w14:textId="77777777" w:rsidR="00597200" w:rsidRDefault="0003470B">
            <w:pPr>
              <w:autoSpaceDE w:val="0"/>
              <w:autoSpaceDN w:val="0"/>
              <w:adjustRightInd w:val="0"/>
              <w:spacing w:line="360" w:lineRule="auto"/>
              <w:rPr>
                <w:rFonts w:ascii="仿宋" w:eastAsia="仿宋" w:hAnsi="仿宋" w:cs="?"/>
                <w:color w:val="211D1E"/>
                <w:kern w:val="0"/>
                <w:sz w:val="22"/>
              </w:rPr>
            </w:pPr>
            <w:r>
              <w:rPr>
                <w:rFonts w:ascii="仿宋" w:eastAsia="仿宋" w:hAnsi="仿宋" w:cs="?" w:hint="eastAsia"/>
                <w:color w:val="211D1E"/>
                <w:kern w:val="0"/>
                <w:sz w:val="22"/>
              </w:rPr>
              <w:t xml:space="preserve">□电汇 </w:t>
            </w:r>
            <w:r>
              <w:rPr>
                <w:rFonts w:ascii="仿宋" w:eastAsia="仿宋" w:hAnsi="仿宋" w:cs="?"/>
                <w:color w:val="211D1E"/>
                <w:kern w:val="0"/>
                <w:sz w:val="22"/>
              </w:rPr>
              <w:t xml:space="preserve"> </w:t>
            </w:r>
            <w:r>
              <w:rPr>
                <w:rFonts w:ascii="仿宋" w:eastAsia="仿宋" w:hAnsi="仿宋" w:cs="?" w:hint="eastAsia"/>
                <w:color w:val="211D1E"/>
                <w:kern w:val="0"/>
                <w:sz w:val="22"/>
              </w:rPr>
              <w:t xml:space="preserve">□支票 </w:t>
            </w:r>
            <w:r>
              <w:rPr>
                <w:rFonts w:ascii="仿宋" w:eastAsia="仿宋" w:hAnsi="仿宋" w:cs="?"/>
                <w:color w:val="211D1E"/>
                <w:kern w:val="0"/>
                <w:sz w:val="22"/>
              </w:rPr>
              <w:t xml:space="preserve"> </w:t>
            </w:r>
            <w:r>
              <w:rPr>
                <w:rFonts w:ascii="仿宋" w:eastAsia="仿宋" w:hAnsi="仿宋" w:cs="?" w:hint="eastAsia"/>
                <w:color w:val="211D1E"/>
                <w:kern w:val="0"/>
                <w:sz w:val="22"/>
              </w:rPr>
              <w:t>□</w:t>
            </w:r>
            <w:proofErr w:type="gramStart"/>
            <w:r>
              <w:rPr>
                <w:rFonts w:ascii="仿宋" w:eastAsia="仿宋" w:hAnsi="仿宋" w:cs="?" w:hint="eastAsia"/>
                <w:color w:val="211D1E"/>
                <w:kern w:val="0"/>
                <w:sz w:val="22"/>
              </w:rPr>
              <w:t>银联卡</w:t>
            </w:r>
            <w:proofErr w:type="gramEnd"/>
            <w:r>
              <w:rPr>
                <w:rFonts w:ascii="仿宋" w:eastAsia="仿宋" w:hAnsi="仿宋" w:cs="?" w:hint="eastAsia"/>
                <w:color w:val="211D1E"/>
                <w:kern w:val="0"/>
                <w:sz w:val="22"/>
              </w:rPr>
              <w:t xml:space="preserve"> </w:t>
            </w:r>
            <w:r>
              <w:rPr>
                <w:rFonts w:ascii="仿宋" w:eastAsia="仿宋" w:hAnsi="仿宋" w:cs="?"/>
                <w:color w:val="211D1E"/>
                <w:kern w:val="0"/>
                <w:sz w:val="22"/>
              </w:rPr>
              <w:t xml:space="preserve"> </w:t>
            </w:r>
            <w:r>
              <w:rPr>
                <w:rFonts w:ascii="仿宋" w:eastAsia="仿宋" w:hAnsi="仿宋" w:cs="?" w:hint="eastAsia"/>
                <w:color w:val="211D1E"/>
                <w:kern w:val="0"/>
                <w:sz w:val="22"/>
              </w:rPr>
              <w:t>□现金</w:t>
            </w:r>
          </w:p>
        </w:tc>
      </w:tr>
      <w:tr w:rsidR="00597200" w14:paraId="0D3183BA" w14:textId="77777777">
        <w:tc>
          <w:tcPr>
            <w:tcW w:w="5079" w:type="dxa"/>
            <w:gridSpan w:val="6"/>
          </w:tcPr>
          <w:p w14:paraId="65FB3A3D" w14:textId="77777777" w:rsidR="00597200" w:rsidRDefault="0003470B">
            <w:pPr>
              <w:autoSpaceDE w:val="0"/>
              <w:autoSpaceDN w:val="0"/>
              <w:adjustRightInd w:val="0"/>
              <w:spacing w:line="360" w:lineRule="auto"/>
              <w:rPr>
                <w:rFonts w:ascii="仿宋" w:eastAsia="仿宋" w:hAnsi="仿宋" w:cs="?"/>
                <w:color w:val="211D1E"/>
                <w:kern w:val="0"/>
                <w:sz w:val="22"/>
              </w:rPr>
            </w:pPr>
            <w:r>
              <w:rPr>
                <w:rFonts w:ascii="仿宋" w:eastAsia="仿宋" w:hAnsi="仿宋" w:cs="?" w:hint="eastAsia"/>
                <w:color w:val="211D1E"/>
                <w:kern w:val="0"/>
                <w:sz w:val="22"/>
              </w:rPr>
              <w:t>签字</w:t>
            </w:r>
          </w:p>
        </w:tc>
        <w:tc>
          <w:tcPr>
            <w:tcW w:w="4844" w:type="dxa"/>
            <w:gridSpan w:val="6"/>
          </w:tcPr>
          <w:p w14:paraId="71F633E3" w14:textId="77777777" w:rsidR="00597200" w:rsidRDefault="0003470B">
            <w:pPr>
              <w:autoSpaceDE w:val="0"/>
              <w:autoSpaceDN w:val="0"/>
              <w:adjustRightInd w:val="0"/>
              <w:spacing w:line="360" w:lineRule="auto"/>
              <w:rPr>
                <w:rFonts w:ascii="仿宋" w:eastAsia="仿宋" w:hAnsi="仿宋" w:cs="?"/>
                <w:color w:val="211D1E"/>
                <w:kern w:val="0"/>
                <w:sz w:val="22"/>
              </w:rPr>
            </w:pPr>
            <w:r>
              <w:rPr>
                <w:rFonts w:ascii="仿宋" w:eastAsia="仿宋" w:hAnsi="仿宋" w:cs="?" w:hint="eastAsia"/>
                <w:color w:val="211D1E"/>
                <w:kern w:val="0"/>
                <w:sz w:val="22"/>
              </w:rPr>
              <w:t>单位盖章</w:t>
            </w:r>
          </w:p>
        </w:tc>
      </w:tr>
      <w:tr w:rsidR="00597200" w14:paraId="34C14164" w14:textId="77777777">
        <w:tc>
          <w:tcPr>
            <w:tcW w:w="9923" w:type="dxa"/>
            <w:gridSpan w:val="12"/>
          </w:tcPr>
          <w:p w14:paraId="3F973E94" w14:textId="77777777" w:rsidR="00597200" w:rsidRDefault="0003470B">
            <w:pPr>
              <w:widowControl/>
              <w:jc w:val="left"/>
              <w:rPr>
                <w:rFonts w:ascii="微软雅黑" w:eastAsia="微软雅黑" w:hAnsi="微软雅黑"/>
                <w:b/>
                <w:bCs/>
                <w:sz w:val="24"/>
                <w:szCs w:val="28"/>
              </w:rPr>
            </w:pPr>
            <w:r>
              <w:rPr>
                <w:rFonts w:ascii="微软雅黑" w:eastAsia="微软雅黑" w:hAnsi="微软雅黑"/>
                <w:b/>
                <w:bCs/>
                <w:sz w:val="24"/>
                <w:szCs w:val="28"/>
              </w:rPr>
              <w:t>请发送此表到：</w:t>
            </w:r>
          </w:p>
          <w:p w14:paraId="28487C99" w14:textId="77777777" w:rsidR="00597200" w:rsidRDefault="0003470B">
            <w:pPr>
              <w:widowControl/>
              <w:jc w:val="left"/>
              <w:rPr>
                <w:rFonts w:ascii="仿宋" w:eastAsia="仿宋" w:hAnsi="仿宋" w:cs="?"/>
                <w:color w:val="211D1E"/>
                <w:kern w:val="0"/>
                <w:sz w:val="22"/>
              </w:rPr>
            </w:pPr>
            <w:r>
              <w:rPr>
                <w:rFonts w:ascii="仿宋" w:eastAsia="仿宋" w:hAnsi="仿宋" w:cs="?"/>
                <w:color w:val="211D1E"/>
                <w:kern w:val="0"/>
                <w:sz w:val="22"/>
              </w:rPr>
              <w:t xml:space="preserve">2021 ·5G </w:t>
            </w:r>
            <w:r>
              <w:rPr>
                <w:rFonts w:ascii="仿宋" w:eastAsia="仿宋" w:hAnsi="仿宋" w:cs="?" w:hint="eastAsia"/>
                <w:color w:val="211D1E"/>
                <w:kern w:val="0"/>
                <w:sz w:val="22"/>
              </w:rPr>
              <w:t>应用</w:t>
            </w:r>
            <w:r>
              <w:rPr>
                <w:rFonts w:ascii="仿宋" w:eastAsia="仿宋" w:hAnsi="仿宋" w:cs="?"/>
                <w:color w:val="211D1E"/>
                <w:kern w:val="0"/>
                <w:sz w:val="22"/>
              </w:rPr>
              <w:t>创新大会招商招展组</w:t>
            </w:r>
          </w:p>
          <w:p w14:paraId="7FE0C255" w14:textId="77777777" w:rsidR="00597200" w:rsidRDefault="0003470B">
            <w:pPr>
              <w:widowControl/>
              <w:jc w:val="left"/>
              <w:rPr>
                <w:rFonts w:ascii="仿宋" w:eastAsia="仿宋" w:hAnsi="仿宋" w:cs="?"/>
                <w:color w:val="211D1E"/>
                <w:kern w:val="0"/>
                <w:sz w:val="22"/>
              </w:rPr>
            </w:pPr>
            <w:r>
              <w:rPr>
                <w:rFonts w:ascii="仿宋" w:eastAsia="仿宋" w:hAnsi="仿宋" w:cs="?"/>
                <w:color w:val="211D1E"/>
                <w:kern w:val="0"/>
                <w:sz w:val="22"/>
              </w:rPr>
              <w:t xml:space="preserve">地址：北京市朝阳区朝阳北路 225 </w:t>
            </w:r>
            <w:proofErr w:type="gramStart"/>
            <w:r>
              <w:rPr>
                <w:rFonts w:ascii="仿宋" w:eastAsia="仿宋" w:hAnsi="仿宋" w:cs="?"/>
                <w:color w:val="211D1E"/>
                <w:kern w:val="0"/>
                <w:sz w:val="22"/>
              </w:rPr>
              <w:t>路京龙</w:t>
            </w:r>
            <w:proofErr w:type="gramEnd"/>
            <w:r>
              <w:rPr>
                <w:rFonts w:ascii="仿宋" w:eastAsia="仿宋" w:hAnsi="仿宋" w:cs="?"/>
                <w:color w:val="211D1E"/>
                <w:kern w:val="0"/>
                <w:sz w:val="22"/>
              </w:rPr>
              <w:t>大厦 4 层</w:t>
            </w:r>
            <w:r>
              <w:rPr>
                <w:rFonts w:ascii="仿宋" w:eastAsia="仿宋" w:hAnsi="仿宋" w:cs="?"/>
                <w:color w:val="211D1E"/>
                <w:kern w:val="0"/>
                <w:sz w:val="22"/>
              </w:rPr>
              <w:tab/>
              <w:t>邮编：100020</w:t>
            </w:r>
          </w:p>
          <w:p w14:paraId="6C8C4564" w14:textId="77777777" w:rsidR="00597200" w:rsidRDefault="0003470B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?" w:hint="eastAsia"/>
                <w:color w:val="211D1E"/>
                <w:kern w:val="0"/>
                <w:sz w:val="22"/>
              </w:rPr>
              <w:t>联系人：</w:t>
            </w:r>
            <w:r>
              <w:rPr>
                <w:rFonts w:ascii="仿宋" w:eastAsia="仿宋" w:hAnsi="仿宋" w:cs="?"/>
                <w:color w:val="211D1E"/>
                <w:kern w:val="0"/>
                <w:sz w:val="22"/>
              </w:rPr>
              <w:t>李欣</w:t>
            </w:r>
            <w:proofErr w:type="gramStart"/>
            <w:r>
              <w:rPr>
                <w:rFonts w:ascii="仿宋" w:eastAsia="仿宋" w:hAnsi="仿宋" w:cs="?"/>
                <w:color w:val="211D1E"/>
                <w:kern w:val="0"/>
                <w:sz w:val="22"/>
              </w:rPr>
              <w:t>芮</w:t>
            </w:r>
            <w:proofErr w:type="gramEnd"/>
            <w:r>
              <w:rPr>
                <w:rFonts w:ascii="仿宋" w:eastAsia="仿宋" w:hAnsi="仿宋" w:cs="?" w:hint="eastAsia"/>
                <w:color w:val="211D1E"/>
                <w:kern w:val="0"/>
                <w:sz w:val="22"/>
              </w:rPr>
              <w:t>/</w:t>
            </w:r>
            <w:r>
              <w:rPr>
                <w:rFonts w:ascii="仿宋" w:eastAsia="仿宋" w:hAnsi="仿宋" w:cs="?"/>
                <w:color w:val="211D1E"/>
                <w:kern w:val="0"/>
                <w:sz w:val="22"/>
              </w:rPr>
              <w:t xml:space="preserve">15311926261  </w:t>
            </w:r>
            <w:proofErr w:type="gramStart"/>
            <w:r>
              <w:rPr>
                <w:rFonts w:ascii="仿宋" w:eastAsia="仿宋" w:hAnsi="仿宋" w:cs="?" w:hint="eastAsia"/>
                <w:color w:val="211D1E"/>
                <w:kern w:val="0"/>
                <w:sz w:val="22"/>
              </w:rPr>
              <w:t>杨夕/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18810566554</w:t>
            </w:r>
          </w:p>
          <w:p w14:paraId="5C4EF9BF" w14:textId="77777777" w:rsidR="00597200" w:rsidRDefault="0003470B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?"/>
                <w:color w:val="211D1E"/>
                <w:kern w:val="0"/>
                <w:sz w:val="22"/>
              </w:rPr>
              <w:t>Email</w:t>
            </w:r>
            <w:r>
              <w:fldChar w:fldCharType="begin"/>
            </w:r>
            <w:r>
              <w:instrText xml:space="preserve"> HYPERLINK "mailto:5g2021@tdidea.cn" \h </w:instrText>
            </w:r>
            <w:r>
              <w:fldChar w:fldCharType="separate"/>
            </w:r>
            <w:r>
              <w:rPr>
                <w:rFonts w:ascii="仿宋" w:eastAsia="仿宋" w:hAnsi="仿宋" w:cs="?"/>
                <w:color w:val="211D1E"/>
                <w:kern w:val="0"/>
                <w:sz w:val="22"/>
              </w:rPr>
              <w:t>：</w:t>
            </w:r>
            <w:r>
              <w:rPr>
                <w:rStyle w:val="a8"/>
                <w:rFonts w:ascii="仿宋" w:eastAsia="仿宋" w:hAnsi="仿宋" w:cs="仿宋" w:hint="eastAsia"/>
                <w:color w:val="000000"/>
                <w:kern w:val="0"/>
                <w:sz w:val="22"/>
                <w:u w:val="none"/>
                <w:lang w:bidi="ar"/>
              </w:rPr>
              <w:t>lixinrui@cpttv.cn；</w:t>
            </w:r>
            <w:hyperlink r:id="rId9" w:history="1">
              <w:r>
                <w:rPr>
                  <w:rStyle w:val="a8"/>
                  <w:rFonts w:ascii="仿宋" w:eastAsia="仿宋" w:hAnsi="仿宋" w:cs="仿宋" w:hint="eastAsia"/>
                  <w:color w:val="000000"/>
                  <w:kern w:val="0"/>
                  <w:sz w:val="22"/>
                  <w:u w:val="none"/>
                  <w:lang w:bidi="ar"/>
                </w:rPr>
                <w:t>yangx</w:t>
              </w:r>
            </w:hyperlink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@</w:t>
            </w:r>
            <w:r>
              <w:rPr>
                <w:rStyle w:val="a8"/>
                <w:rFonts w:ascii="仿宋" w:eastAsia="仿宋" w:hAnsi="仿宋" w:cs="仿宋" w:hint="eastAsia"/>
                <w:color w:val="000000"/>
                <w:kern w:val="0"/>
                <w:sz w:val="22"/>
                <w:u w:val="none"/>
                <w:lang w:bidi="ar"/>
              </w:rPr>
              <w:t>cpttv.cn</w:t>
            </w:r>
          </w:p>
          <w:p w14:paraId="5CD00E4B" w14:textId="77777777" w:rsidR="00597200" w:rsidRDefault="0003470B">
            <w:pPr>
              <w:widowControl/>
              <w:jc w:val="left"/>
              <w:rPr>
                <w:rFonts w:ascii="仿宋" w:eastAsia="仿宋" w:hAnsi="仿宋" w:cs="?"/>
                <w:color w:val="211D1E"/>
                <w:kern w:val="0"/>
                <w:sz w:val="22"/>
              </w:rPr>
            </w:pPr>
            <w:r>
              <w:rPr>
                <w:rFonts w:ascii="仿宋" w:eastAsia="仿宋" w:hAnsi="仿宋" w:cs="?"/>
                <w:color w:val="211D1E"/>
                <w:kern w:val="0"/>
                <w:sz w:val="22"/>
              </w:rPr>
              <w:fldChar w:fldCharType="end"/>
            </w:r>
          </w:p>
        </w:tc>
      </w:tr>
    </w:tbl>
    <w:p w14:paraId="74F6739D" w14:textId="77777777" w:rsidR="00597200" w:rsidRDefault="00597200">
      <w:pPr>
        <w:rPr>
          <w:rFonts w:ascii="微软雅黑" w:eastAsia="微软雅黑" w:hAnsi="微软雅黑"/>
          <w:b/>
          <w:bCs/>
          <w:sz w:val="24"/>
          <w:szCs w:val="28"/>
        </w:rPr>
      </w:pPr>
    </w:p>
    <w:p w14:paraId="2DBE4985" w14:textId="77777777" w:rsidR="00597200" w:rsidRDefault="0003470B">
      <w:pPr>
        <w:rPr>
          <w:rFonts w:ascii="微软雅黑" w:eastAsia="微软雅黑" w:hAnsi="微软雅黑"/>
          <w:b/>
          <w:bCs/>
          <w:sz w:val="24"/>
          <w:szCs w:val="28"/>
        </w:rPr>
      </w:pPr>
      <w:r>
        <w:rPr>
          <w:rFonts w:ascii="微软雅黑" w:eastAsia="微软雅黑" w:hAnsi="微软雅黑" w:hint="eastAsia"/>
          <w:b/>
          <w:bCs/>
          <w:sz w:val="24"/>
          <w:szCs w:val="28"/>
        </w:rPr>
        <w:t>展览条款</w:t>
      </w:r>
    </w:p>
    <w:p w14:paraId="781733FA" w14:textId="77777777" w:rsidR="00597200" w:rsidRDefault="0003470B">
      <w:pPr>
        <w:pStyle w:val="a9"/>
        <w:numPr>
          <w:ilvl w:val="0"/>
          <w:numId w:val="1"/>
        </w:numPr>
        <w:ind w:firstLineChars="0"/>
        <w:rPr>
          <w:rFonts w:ascii="仿宋" w:eastAsia="仿宋" w:hAnsi="仿宋"/>
          <w:sz w:val="24"/>
          <w:szCs w:val="28"/>
        </w:rPr>
      </w:pPr>
      <w:r>
        <w:rPr>
          <w:rFonts w:ascii="仿宋" w:eastAsia="仿宋" w:hAnsi="仿宋"/>
          <w:sz w:val="24"/>
          <w:szCs w:val="28"/>
        </w:rPr>
        <w:t>收到签名</w:t>
      </w:r>
      <w:r>
        <w:rPr>
          <w:rFonts w:ascii="仿宋" w:eastAsia="仿宋" w:hAnsi="仿宋" w:hint="eastAsia"/>
          <w:sz w:val="24"/>
          <w:szCs w:val="28"/>
        </w:rPr>
        <w:t>确认</w:t>
      </w:r>
      <w:r>
        <w:rPr>
          <w:rFonts w:ascii="仿宋" w:eastAsia="仿宋" w:hAnsi="仿宋"/>
          <w:sz w:val="24"/>
          <w:szCs w:val="28"/>
        </w:rPr>
        <w:t>的展览申请表以后，大会招商</w:t>
      </w:r>
      <w:proofErr w:type="gramStart"/>
      <w:r>
        <w:rPr>
          <w:rFonts w:ascii="仿宋" w:eastAsia="仿宋" w:hAnsi="仿宋"/>
          <w:sz w:val="24"/>
          <w:szCs w:val="28"/>
        </w:rPr>
        <w:t>招展组</w:t>
      </w:r>
      <w:proofErr w:type="gramEnd"/>
      <w:r>
        <w:rPr>
          <w:rFonts w:ascii="仿宋" w:eastAsia="仿宋" w:hAnsi="仿宋"/>
          <w:sz w:val="24"/>
          <w:szCs w:val="28"/>
        </w:rPr>
        <w:t>会向申请人发出确认</w:t>
      </w:r>
      <w:proofErr w:type="gramStart"/>
      <w:r>
        <w:rPr>
          <w:rFonts w:ascii="仿宋" w:eastAsia="仿宋" w:hAnsi="仿宋"/>
          <w:sz w:val="24"/>
          <w:szCs w:val="28"/>
        </w:rPr>
        <w:t>函以及</w:t>
      </w:r>
      <w:proofErr w:type="gramEnd"/>
      <w:r>
        <w:rPr>
          <w:rFonts w:ascii="仿宋" w:eastAsia="仿宋" w:hAnsi="仿宋"/>
          <w:sz w:val="24"/>
          <w:szCs w:val="28"/>
        </w:rPr>
        <w:t>要求</w:t>
      </w:r>
      <w:r>
        <w:rPr>
          <w:rFonts w:ascii="仿宋" w:eastAsia="仿宋" w:hAnsi="仿宋" w:hint="eastAsia"/>
          <w:sz w:val="24"/>
          <w:szCs w:val="28"/>
        </w:rPr>
        <w:t>支付</w:t>
      </w:r>
      <w:r>
        <w:rPr>
          <w:rFonts w:ascii="仿宋" w:eastAsia="仿宋" w:hAnsi="仿宋"/>
          <w:sz w:val="24"/>
          <w:szCs w:val="28"/>
        </w:rPr>
        <w:t>50%定金的账单。请在账单发出之日起7天内支付定金。在2021 年7月1日之前付清</w:t>
      </w:r>
      <w:r>
        <w:rPr>
          <w:rFonts w:ascii="仿宋" w:eastAsia="仿宋" w:hAnsi="仿宋" w:hint="eastAsia"/>
          <w:sz w:val="24"/>
          <w:szCs w:val="28"/>
        </w:rPr>
        <w:t>尾</w:t>
      </w:r>
      <w:r>
        <w:rPr>
          <w:rFonts w:ascii="仿宋" w:eastAsia="仿宋" w:hAnsi="仿宋"/>
          <w:sz w:val="24"/>
          <w:szCs w:val="28"/>
        </w:rPr>
        <w:t>款。在2021年7月1日之后收到的申请需一次性付清全款。</w:t>
      </w:r>
    </w:p>
    <w:p w14:paraId="2D31F4A8" w14:textId="77777777" w:rsidR="00597200" w:rsidRDefault="0003470B">
      <w:pPr>
        <w:pStyle w:val="a9"/>
        <w:numPr>
          <w:ilvl w:val="0"/>
          <w:numId w:val="1"/>
        </w:numPr>
        <w:ind w:firstLineChars="0"/>
        <w:rPr>
          <w:rFonts w:ascii="仿宋" w:eastAsia="仿宋" w:hAnsi="仿宋"/>
          <w:sz w:val="24"/>
          <w:szCs w:val="28"/>
        </w:rPr>
      </w:pPr>
      <w:r>
        <w:rPr>
          <w:rFonts w:ascii="仿宋" w:eastAsia="仿宋" w:hAnsi="仿宋"/>
          <w:sz w:val="24"/>
          <w:szCs w:val="28"/>
        </w:rPr>
        <w:t>只接受人民币付款</w:t>
      </w:r>
      <w:r>
        <w:rPr>
          <w:rFonts w:ascii="仿宋" w:eastAsia="仿宋" w:hAnsi="仿宋" w:hint="eastAsia"/>
          <w:sz w:val="24"/>
          <w:szCs w:val="28"/>
        </w:rPr>
        <w:t>，</w:t>
      </w:r>
      <w:r>
        <w:rPr>
          <w:rFonts w:ascii="仿宋" w:eastAsia="仿宋" w:hAnsi="仿宋"/>
          <w:sz w:val="24"/>
          <w:szCs w:val="28"/>
        </w:rPr>
        <w:t>支票收款人为：</w:t>
      </w:r>
      <w:r>
        <w:rPr>
          <w:rFonts w:ascii="仿宋" w:eastAsia="仿宋" w:hAnsi="仿宋" w:hint="eastAsia"/>
          <w:sz w:val="24"/>
          <w:szCs w:val="28"/>
        </w:rPr>
        <w:t>中国通信企业协会。</w:t>
      </w:r>
    </w:p>
    <w:p w14:paraId="7083AE2A" w14:textId="77777777" w:rsidR="00597200" w:rsidRDefault="0003470B">
      <w:pPr>
        <w:pStyle w:val="a9"/>
        <w:numPr>
          <w:ilvl w:val="0"/>
          <w:numId w:val="1"/>
        </w:numPr>
        <w:ind w:firstLineChars="0"/>
        <w:rPr>
          <w:rFonts w:ascii="仿宋" w:eastAsia="仿宋" w:hAnsi="仿宋"/>
          <w:sz w:val="24"/>
          <w:szCs w:val="28"/>
        </w:rPr>
      </w:pPr>
      <w:r>
        <w:rPr>
          <w:rFonts w:ascii="仿宋" w:eastAsia="仿宋" w:hAnsi="仿宋"/>
          <w:sz w:val="24"/>
          <w:szCs w:val="28"/>
        </w:rPr>
        <w:t>所有款项必须在大会开始之前支付给大会招商招展组。 只有在大会招商</w:t>
      </w:r>
      <w:proofErr w:type="gramStart"/>
      <w:r>
        <w:rPr>
          <w:rFonts w:ascii="仿宋" w:eastAsia="仿宋" w:hAnsi="仿宋"/>
          <w:sz w:val="24"/>
          <w:szCs w:val="28"/>
        </w:rPr>
        <w:t>招展组</w:t>
      </w:r>
      <w:proofErr w:type="gramEnd"/>
      <w:r>
        <w:rPr>
          <w:rFonts w:ascii="仿宋" w:eastAsia="仿宋" w:hAnsi="仿宋"/>
          <w:sz w:val="24"/>
          <w:szCs w:val="28"/>
        </w:rPr>
        <w:t>收到申请表以及全款后，申请人才可以开始布展。</w:t>
      </w:r>
    </w:p>
    <w:p w14:paraId="06BD78FF" w14:textId="77777777" w:rsidR="00597200" w:rsidRDefault="0003470B">
      <w:pPr>
        <w:pStyle w:val="a9"/>
        <w:numPr>
          <w:ilvl w:val="0"/>
          <w:numId w:val="1"/>
        </w:numPr>
        <w:ind w:firstLineChars="0"/>
        <w:rPr>
          <w:rFonts w:ascii="仿宋" w:eastAsia="仿宋" w:hAnsi="仿宋"/>
          <w:sz w:val="24"/>
          <w:szCs w:val="28"/>
        </w:rPr>
      </w:pPr>
      <w:r>
        <w:rPr>
          <w:rFonts w:ascii="仿宋" w:eastAsia="仿宋" w:hAnsi="仿宋"/>
          <w:sz w:val="24"/>
          <w:szCs w:val="28"/>
        </w:rPr>
        <w:t>取消政策：在2021年7月1日之前（包括当天）取消展位的，收取每展位 50% 取消费。在此日期之后取消的</w:t>
      </w:r>
      <w:proofErr w:type="gramStart"/>
      <w:r>
        <w:rPr>
          <w:rFonts w:ascii="仿宋" w:eastAsia="仿宋" w:hAnsi="仿宋"/>
          <w:sz w:val="24"/>
          <w:szCs w:val="28"/>
        </w:rPr>
        <w:t>不予退</w:t>
      </w:r>
      <w:proofErr w:type="gramEnd"/>
      <w:r>
        <w:rPr>
          <w:rFonts w:ascii="仿宋" w:eastAsia="仿宋" w:hAnsi="仿宋"/>
          <w:sz w:val="24"/>
          <w:szCs w:val="28"/>
        </w:rPr>
        <w:t>费。展位申请得到确认以后，缩减展位面积也将被视为取消，取消政策同样适用于此类情况。</w:t>
      </w:r>
    </w:p>
    <w:p w14:paraId="2DD78C4E" w14:textId="27F311DE" w:rsidR="00597200" w:rsidRDefault="0003470B">
      <w:pPr>
        <w:pStyle w:val="a9"/>
        <w:numPr>
          <w:ilvl w:val="0"/>
          <w:numId w:val="1"/>
        </w:numPr>
        <w:ind w:firstLineChars="0"/>
        <w:rPr>
          <w:rFonts w:ascii="仿宋" w:eastAsia="仿宋" w:hAnsi="仿宋"/>
          <w:sz w:val="24"/>
          <w:szCs w:val="28"/>
        </w:rPr>
      </w:pPr>
      <w:r>
        <w:rPr>
          <w:rFonts w:ascii="仿宋" w:eastAsia="仿宋" w:hAnsi="仿宋"/>
          <w:sz w:val="24"/>
          <w:szCs w:val="28"/>
        </w:rPr>
        <w:t>大会招商</w:t>
      </w:r>
      <w:proofErr w:type="gramStart"/>
      <w:r>
        <w:rPr>
          <w:rFonts w:ascii="仿宋" w:eastAsia="仿宋" w:hAnsi="仿宋"/>
          <w:sz w:val="24"/>
          <w:szCs w:val="28"/>
        </w:rPr>
        <w:t>招展组</w:t>
      </w:r>
      <w:proofErr w:type="gramEnd"/>
      <w:r>
        <w:rPr>
          <w:rFonts w:ascii="仿宋" w:eastAsia="仿宋" w:hAnsi="仿宋"/>
          <w:sz w:val="24"/>
          <w:szCs w:val="28"/>
        </w:rPr>
        <w:t>有权在未通知</w:t>
      </w:r>
      <w:r w:rsidR="001A0A92">
        <w:rPr>
          <w:rFonts w:ascii="仿宋" w:eastAsia="仿宋" w:hAnsi="仿宋" w:hint="eastAsia"/>
          <w:sz w:val="24"/>
          <w:szCs w:val="28"/>
        </w:rPr>
        <w:t>展商</w:t>
      </w:r>
      <w:r>
        <w:rPr>
          <w:rFonts w:ascii="仿宋" w:eastAsia="仿宋" w:hAnsi="仿宋"/>
          <w:sz w:val="24"/>
          <w:szCs w:val="28"/>
        </w:rPr>
        <w:t>的情况下重新布置展厅或分配展位。</w:t>
      </w:r>
    </w:p>
    <w:p w14:paraId="412E529E" w14:textId="77777777" w:rsidR="00597200" w:rsidRDefault="0003470B">
      <w:pPr>
        <w:pStyle w:val="a9"/>
        <w:numPr>
          <w:ilvl w:val="0"/>
          <w:numId w:val="1"/>
        </w:numPr>
        <w:ind w:firstLineChars="0"/>
        <w:rPr>
          <w:rFonts w:ascii="仿宋" w:eastAsia="仿宋" w:hAnsi="仿宋"/>
          <w:sz w:val="24"/>
          <w:szCs w:val="28"/>
        </w:rPr>
      </w:pPr>
      <w:r>
        <w:rPr>
          <w:rFonts w:ascii="仿宋" w:eastAsia="仿宋" w:hAnsi="仿宋"/>
          <w:sz w:val="24"/>
          <w:szCs w:val="28"/>
        </w:rPr>
        <w:t>需要定制展位的，必须在2021年7月10日之前通知大会招商招展组，通知的内容必须包括展台尺寸等所有具体信息。展台搭建必须获得大会招商</w:t>
      </w:r>
      <w:proofErr w:type="gramStart"/>
      <w:r>
        <w:rPr>
          <w:rFonts w:ascii="仿宋" w:eastAsia="仿宋" w:hAnsi="仿宋"/>
          <w:sz w:val="24"/>
          <w:szCs w:val="28"/>
        </w:rPr>
        <w:t>招展组</w:t>
      </w:r>
      <w:proofErr w:type="gramEnd"/>
      <w:r>
        <w:rPr>
          <w:rFonts w:ascii="仿宋" w:eastAsia="仿宋" w:hAnsi="仿宋"/>
          <w:sz w:val="24"/>
          <w:szCs w:val="28"/>
        </w:rPr>
        <w:t>和场馆</w:t>
      </w:r>
      <w:r>
        <w:rPr>
          <w:rFonts w:ascii="仿宋" w:eastAsia="仿宋" w:hAnsi="仿宋" w:hint="eastAsia"/>
          <w:sz w:val="24"/>
          <w:szCs w:val="28"/>
        </w:rPr>
        <w:t>相关负责人</w:t>
      </w:r>
      <w:r>
        <w:rPr>
          <w:rFonts w:ascii="仿宋" w:eastAsia="仿宋" w:hAnsi="仿宋"/>
          <w:sz w:val="24"/>
          <w:szCs w:val="28"/>
        </w:rPr>
        <w:t>的同意。如果展台搭建需要占用指定空间以外的空间，须按比例收费。</w:t>
      </w:r>
    </w:p>
    <w:p w14:paraId="29245FC6" w14:textId="22C51151" w:rsidR="00597200" w:rsidRDefault="0003470B">
      <w:pPr>
        <w:pStyle w:val="a9"/>
        <w:numPr>
          <w:ilvl w:val="0"/>
          <w:numId w:val="1"/>
        </w:numPr>
        <w:ind w:firstLineChars="0"/>
        <w:rPr>
          <w:rFonts w:ascii="仿宋" w:eastAsia="仿宋" w:hAnsi="仿宋"/>
          <w:sz w:val="24"/>
          <w:szCs w:val="28"/>
        </w:rPr>
      </w:pPr>
      <w:r>
        <w:rPr>
          <w:rFonts w:ascii="仿宋" w:eastAsia="仿宋" w:hAnsi="仿宋"/>
          <w:sz w:val="24"/>
          <w:szCs w:val="28"/>
        </w:rPr>
        <w:t>在没有收到大会招商</w:t>
      </w:r>
      <w:proofErr w:type="gramStart"/>
      <w:r>
        <w:rPr>
          <w:rFonts w:ascii="仿宋" w:eastAsia="仿宋" w:hAnsi="仿宋"/>
          <w:sz w:val="24"/>
          <w:szCs w:val="28"/>
        </w:rPr>
        <w:t>招展组</w:t>
      </w:r>
      <w:proofErr w:type="gramEnd"/>
      <w:r>
        <w:rPr>
          <w:rFonts w:ascii="仿宋" w:eastAsia="仿宋" w:hAnsi="仿宋"/>
          <w:sz w:val="24"/>
          <w:szCs w:val="28"/>
        </w:rPr>
        <w:t>书面同意前，任何展商不得将预订展位全部或部分转让或转租给其他人。</w:t>
      </w:r>
    </w:p>
    <w:p w14:paraId="7D361A27" w14:textId="3970C196" w:rsidR="00EB2C0D" w:rsidRPr="00CF6355" w:rsidRDefault="00EB2C0D">
      <w:pPr>
        <w:pStyle w:val="a9"/>
        <w:numPr>
          <w:ilvl w:val="0"/>
          <w:numId w:val="1"/>
        </w:numPr>
        <w:ind w:firstLineChars="0"/>
        <w:rPr>
          <w:rFonts w:ascii="仿宋" w:eastAsia="仿宋" w:hAnsi="仿宋"/>
          <w:sz w:val="24"/>
          <w:szCs w:val="28"/>
        </w:rPr>
      </w:pPr>
      <w:r w:rsidRPr="00CF6355">
        <w:rPr>
          <w:rFonts w:ascii="仿宋" w:eastAsia="仿宋" w:hAnsi="仿宋" w:hint="eastAsia"/>
          <w:sz w:val="24"/>
          <w:szCs w:val="28"/>
        </w:rPr>
        <w:t>因不可抗力</w:t>
      </w:r>
      <w:r w:rsidR="003C3B0E" w:rsidRPr="00CF6355">
        <w:rPr>
          <w:rFonts w:ascii="仿宋" w:eastAsia="仿宋" w:hAnsi="仿宋" w:hint="eastAsia"/>
          <w:sz w:val="24"/>
          <w:szCs w:val="28"/>
        </w:rPr>
        <w:t>导致</w:t>
      </w:r>
      <w:r w:rsidRPr="00CF6355">
        <w:rPr>
          <w:rFonts w:ascii="仿宋" w:eastAsia="仿宋" w:hAnsi="仿宋" w:hint="eastAsia"/>
          <w:sz w:val="24"/>
          <w:szCs w:val="28"/>
        </w:rPr>
        <w:t>主办方或参展</w:t>
      </w:r>
      <w:proofErr w:type="gramStart"/>
      <w:r w:rsidRPr="00CF6355">
        <w:rPr>
          <w:rFonts w:ascii="仿宋" w:eastAsia="仿宋" w:hAnsi="仿宋" w:hint="eastAsia"/>
          <w:sz w:val="24"/>
          <w:szCs w:val="28"/>
        </w:rPr>
        <w:t>商</w:t>
      </w:r>
      <w:r w:rsidR="003C3B0E" w:rsidRPr="00CF6355">
        <w:rPr>
          <w:rFonts w:ascii="仿宋" w:eastAsia="仿宋" w:hAnsi="仿宋" w:hint="eastAsia"/>
          <w:sz w:val="24"/>
          <w:szCs w:val="28"/>
        </w:rPr>
        <w:t>任何</w:t>
      </w:r>
      <w:proofErr w:type="gramEnd"/>
      <w:r w:rsidR="00FA319C" w:rsidRPr="00CF6355">
        <w:rPr>
          <w:rFonts w:ascii="仿宋" w:eastAsia="仿宋" w:hAnsi="仿宋" w:hint="eastAsia"/>
          <w:sz w:val="24"/>
          <w:szCs w:val="28"/>
        </w:rPr>
        <w:t>一</w:t>
      </w:r>
      <w:r w:rsidR="003C3B0E" w:rsidRPr="00CF6355">
        <w:rPr>
          <w:rFonts w:ascii="仿宋" w:eastAsia="仿宋" w:hAnsi="仿宋" w:hint="eastAsia"/>
          <w:sz w:val="24"/>
          <w:szCs w:val="28"/>
        </w:rPr>
        <w:t>方</w:t>
      </w:r>
      <w:r w:rsidRPr="00CF6355">
        <w:rPr>
          <w:rFonts w:ascii="仿宋" w:eastAsia="仿宋" w:hAnsi="仿宋" w:hint="eastAsia"/>
          <w:sz w:val="24"/>
          <w:szCs w:val="28"/>
        </w:rPr>
        <w:t>不能正常履行此</w:t>
      </w:r>
      <w:r w:rsidR="003C3B0E" w:rsidRPr="00CF6355">
        <w:rPr>
          <w:rFonts w:ascii="仿宋" w:eastAsia="仿宋" w:hAnsi="仿宋" w:hint="eastAsia"/>
          <w:sz w:val="24"/>
          <w:szCs w:val="28"/>
        </w:rPr>
        <w:t>条款</w:t>
      </w:r>
      <w:r w:rsidRPr="00CF6355">
        <w:rPr>
          <w:rFonts w:ascii="仿宋" w:eastAsia="仿宋" w:hAnsi="仿宋" w:hint="eastAsia"/>
          <w:sz w:val="24"/>
          <w:szCs w:val="28"/>
        </w:rPr>
        <w:t>中的约定</w:t>
      </w:r>
      <w:r w:rsidRPr="00CF6355">
        <w:rPr>
          <w:rFonts w:ascii="仿宋" w:eastAsia="仿宋" w:hAnsi="仿宋"/>
          <w:sz w:val="24"/>
          <w:szCs w:val="28"/>
        </w:rPr>
        <w:t>,</w:t>
      </w:r>
      <w:r w:rsidRPr="00CF6355">
        <w:rPr>
          <w:rFonts w:ascii="仿宋" w:eastAsia="仿宋" w:hAnsi="仿宋" w:hint="eastAsia"/>
          <w:sz w:val="24"/>
          <w:szCs w:val="28"/>
        </w:rPr>
        <w:t>双方</w:t>
      </w:r>
      <w:r w:rsidRPr="00CF6355">
        <w:rPr>
          <w:rFonts w:ascii="仿宋" w:eastAsia="仿宋" w:hAnsi="仿宋"/>
          <w:sz w:val="24"/>
          <w:szCs w:val="28"/>
        </w:rPr>
        <w:t>对此不负任何责任</w:t>
      </w:r>
      <w:r w:rsidR="003C3B0E" w:rsidRPr="00CF6355">
        <w:rPr>
          <w:rFonts w:ascii="仿宋" w:eastAsia="仿宋" w:hAnsi="仿宋" w:hint="eastAsia"/>
          <w:sz w:val="24"/>
          <w:szCs w:val="28"/>
        </w:rPr>
        <w:t>；同时主办方有根据疫情防控政策调整展览时间的权利。</w:t>
      </w:r>
    </w:p>
    <w:p w14:paraId="737B09BD" w14:textId="38F4E947" w:rsidR="00597200" w:rsidRPr="00CF6355" w:rsidRDefault="0003470B">
      <w:pPr>
        <w:pStyle w:val="a9"/>
        <w:numPr>
          <w:ilvl w:val="0"/>
          <w:numId w:val="1"/>
        </w:numPr>
        <w:ind w:firstLineChars="0"/>
        <w:rPr>
          <w:rFonts w:ascii="仿宋" w:eastAsia="仿宋" w:hAnsi="仿宋"/>
          <w:sz w:val="24"/>
          <w:szCs w:val="28"/>
        </w:rPr>
      </w:pPr>
      <w:r w:rsidRPr="00CF6355">
        <w:rPr>
          <w:rFonts w:ascii="仿宋" w:eastAsia="仿宋" w:hAnsi="仿宋"/>
          <w:sz w:val="24"/>
          <w:szCs w:val="28"/>
        </w:rPr>
        <w:t>隐私声明：[ ] 是的，我同意为了协助我参加此次活动，大会供应商和服务商可以提取我的个人信息。[    ] 不，我不同意。</w:t>
      </w:r>
    </w:p>
    <w:p w14:paraId="52319D8E" w14:textId="77777777" w:rsidR="00597200" w:rsidRPr="00CF6355" w:rsidRDefault="00597200">
      <w:pPr>
        <w:pStyle w:val="a9"/>
        <w:ind w:left="360" w:firstLineChars="0" w:firstLine="0"/>
        <w:rPr>
          <w:rFonts w:ascii="仿宋" w:eastAsia="仿宋" w:hAnsi="仿宋"/>
          <w:sz w:val="24"/>
          <w:szCs w:val="28"/>
        </w:rPr>
      </w:pPr>
    </w:p>
    <w:p w14:paraId="54764134" w14:textId="77777777" w:rsidR="00597200" w:rsidRPr="00CF6355" w:rsidRDefault="0003470B">
      <w:pPr>
        <w:ind w:firstLineChars="200" w:firstLine="480"/>
        <w:rPr>
          <w:rFonts w:ascii="仿宋" w:eastAsia="仿宋" w:hAnsi="仿宋"/>
          <w:sz w:val="24"/>
          <w:szCs w:val="28"/>
        </w:rPr>
      </w:pPr>
      <w:r w:rsidRPr="00CF6355">
        <w:rPr>
          <w:rFonts w:ascii="仿宋" w:eastAsia="仿宋" w:hAnsi="仿宋" w:hint="eastAsia"/>
          <w:sz w:val="24"/>
          <w:szCs w:val="28"/>
        </w:rPr>
        <w:t>是的，我已仔细阅读并同意以上条款。</w:t>
      </w:r>
    </w:p>
    <w:p w14:paraId="57B041F4" w14:textId="77777777" w:rsidR="00597200" w:rsidRPr="00CF6355" w:rsidRDefault="00597200">
      <w:pPr>
        <w:rPr>
          <w:rFonts w:ascii="仿宋" w:eastAsia="仿宋" w:hAnsi="仿宋"/>
          <w:sz w:val="24"/>
          <w:szCs w:val="28"/>
        </w:rPr>
      </w:pPr>
    </w:p>
    <w:p w14:paraId="1FDF1438" w14:textId="77777777" w:rsidR="00597200" w:rsidRPr="00CF6355" w:rsidRDefault="0003470B">
      <w:pPr>
        <w:ind w:left="420" w:firstLine="420"/>
        <w:rPr>
          <w:rFonts w:ascii="仿宋" w:eastAsia="仿宋" w:hAnsi="仿宋"/>
          <w:sz w:val="24"/>
          <w:szCs w:val="28"/>
        </w:rPr>
      </w:pPr>
      <w:r w:rsidRPr="00CF6355">
        <w:rPr>
          <w:rFonts w:ascii="仿宋" w:eastAsia="仿宋" w:hAnsi="仿宋" w:hint="eastAsia"/>
          <w:sz w:val="24"/>
          <w:szCs w:val="28"/>
        </w:rPr>
        <w:t>签名：</w:t>
      </w:r>
      <w:r w:rsidRPr="00CF6355">
        <w:rPr>
          <w:rFonts w:ascii="仿宋" w:eastAsia="仿宋" w:hAnsi="仿宋"/>
          <w:sz w:val="24"/>
          <w:szCs w:val="28"/>
        </w:rPr>
        <w:tab/>
      </w:r>
      <w:r w:rsidRPr="00CF6355">
        <w:rPr>
          <w:rFonts w:ascii="仿宋" w:eastAsia="仿宋" w:hAnsi="仿宋"/>
          <w:sz w:val="24"/>
          <w:szCs w:val="28"/>
        </w:rPr>
        <w:tab/>
      </w:r>
      <w:r w:rsidRPr="00CF6355">
        <w:rPr>
          <w:rFonts w:ascii="仿宋" w:eastAsia="仿宋" w:hAnsi="仿宋"/>
          <w:sz w:val="24"/>
          <w:szCs w:val="28"/>
        </w:rPr>
        <w:tab/>
      </w:r>
      <w:r w:rsidRPr="00CF6355">
        <w:rPr>
          <w:rFonts w:ascii="仿宋" w:eastAsia="仿宋" w:hAnsi="仿宋"/>
          <w:sz w:val="24"/>
          <w:szCs w:val="28"/>
        </w:rPr>
        <w:tab/>
      </w:r>
      <w:r w:rsidRPr="00CF6355">
        <w:rPr>
          <w:rFonts w:ascii="仿宋" w:eastAsia="仿宋" w:hAnsi="仿宋"/>
          <w:sz w:val="24"/>
          <w:szCs w:val="28"/>
        </w:rPr>
        <w:tab/>
      </w:r>
      <w:r w:rsidRPr="00CF6355">
        <w:rPr>
          <w:rFonts w:ascii="仿宋" w:eastAsia="仿宋" w:hAnsi="仿宋"/>
          <w:sz w:val="24"/>
          <w:szCs w:val="28"/>
        </w:rPr>
        <w:tab/>
      </w:r>
      <w:r w:rsidRPr="00CF6355">
        <w:rPr>
          <w:rFonts w:ascii="仿宋" w:eastAsia="仿宋" w:hAnsi="仿宋"/>
          <w:sz w:val="24"/>
          <w:szCs w:val="28"/>
        </w:rPr>
        <w:tab/>
        <w:t>日期</w:t>
      </w:r>
    </w:p>
    <w:p w14:paraId="4C17755F" w14:textId="77777777" w:rsidR="00597200" w:rsidRPr="00CF6355" w:rsidRDefault="0003470B">
      <w:pPr>
        <w:rPr>
          <w:rFonts w:ascii="微软雅黑" w:eastAsia="微软雅黑" w:hAnsi="微软雅黑"/>
          <w:b/>
          <w:bCs/>
          <w:sz w:val="24"/>
          <w:szCs w:val="28"/>
        </w:rPr>
      </w:pPr>
      <w:r w:rsidRPr="00CF6355">
        <w:rPr>
          <w:rFonts w:ascii="微软雅黑" w:eastAsia="微软雅黑" w:hAnsi="微软雅黑" w:hint="eastAsia"/>
          <w:b/>
          <w:bCs/>
          <w:sz w:val="24"/>
          <w:szCs w:val="28"/>
        </w:rPr>
        <w:t>赞助条款</w:t>
      </w:r>
    </w:p>
    <w:p w14:paraId="3AFE8CDD" w14:textId="77777777" w:rsidR="00597200" w:rsidRPr="00CF6355" w:rsidRDefault="0003470B">
      <w:pPr>
        <w:pStyle w:val="a9"/>
        <w:numPr>
          <w:ilvl w:val="0"/>
          <w:numId w:val="2"/>
        </w:numPr>
        <w:ind w:firstLineChars="0"/>
        <w:rPr>
          <w:rFonts w:ascii="仿宋" w:eastAsia="仿宋" w:hAnsi="仿宋"/>
          <w:sz w:val="24"/>
          <w:szCs w:val="28"/>
        </w:rPr>
      </w:pPr>
      <w:r w:rsidRPr="00CF6355">
        <w:rPr>
          <w:rFonts w:ascii="仿宋" w:eastAsia="仿宋" w:hAnsi="仿宋"/>
          <w:sz w:val="24"/>
          <w:szCs w:val="28"/>
        </w:rPr>
        <w:t>收到签名的赞助申请表以后，大会招商</w:t>
      </w:r>
      <w:proofErr w:type="gramStart"/>
      <w:r w:rsidRPr="00CF6355">
        <w:rPr>
          <w:rFonts w:ascii="仿宋" w:eastAsia="仿宋" w:hAnsi="仿宋"/>
          <w:sz w:val="24"/>
          <w:szCs w:val="28"/>
        </w:rPr>
        <w:t>招展组</w:t>
      </w:r>
      <w:proofErr w:type="gramEnd"/>
      <w:r w:rsidRPr="00CF6355">
        <w:rPr>
          <w:rFonts w:ascii="仿宋" w:eastAsia="仿宋" w:hAnsi="仿宋"/>
          <w:sz w:val="24"/>
          <w:szCs w:val="28"/>
        </w:rPr>
        <w:t>会向申请人发出确认</w:t>
      </w:r>
      <w:proofErr w:type="gramStart"/>
      <w:r w:rsidRPr="00CF6355">
        <w:rPr>
          <w:rFonts w:ascii="仿宋" w:eastAsia="仿宋" w:hAnsi="仿宋"/>
          <w:sz w:val="24"/>
          <w:szCs w:val="28"/>
        </w:rPr>
        <w:t>函以及</w:t>
      </w:r>
      <w:proofErr w:type="gramEnd"/>
      <w:r w:rsidRPr="00CF6355">
        <w:rPr>
          <w:rFonts w:ascii="仿宋" w:eastAsia="仿宋" w:hAnsi="仿宋"/>
          <w:sz w:val="24"/>
          <w:szCs w:val="28"/>
        </w:rPr>
        <w:t>要求50%定金的账单。请在账单发出之日起7天内支付定金。在 2021年7月1日之前付清余款。在2021年7月1日之后收到的</w:t>
      </w:r>
      <w:r w:rsidRPr="00CF6355">
        <w:rPr>
          <w:rFonts w:ascii="仿宋" w:eastAsia="仿宋" w:hAnsi="仿宋" w:hint="eastAsia"/>
          <w:sz w:val="24"/>
          <w:szCs w:val="28"/>
        </w:rPr>
        <w:t>赞助</w:t>
      </w:r>
      <w:r w:rsidRPr="00CF6355">
        <w:rPr>
          <w:rFonts w:ascii="仿宋" w:eastAsia="仿宋" w:hAnsi="仿宋"/>
          <w:sz w:val="24"/>
          <w:szCs w:val="28"/>
        </w:rPr>
        <w:t>申请需一次性付清全款。</w:t>
      </w:r>
    </w:p>
    <w:p w14:paraId="526EBB79" w14:textId="77777777" w:rsidR="00597200" w:rsidRPr="00CF6355" w:rsidRDefault="0003470B">
      <w:pPr>
        <w:pStyle w:val="a9"/>
        <w:numPr>
          <w:ilvl w:val="0"/>
          <w:numId w:val="2"/>
        </w:numPr>
        <w:ind w:firstLineChars="0"/>
        <w:rPr>
          <w:rFonts w:ascii="仿宋" w:eastAsia="仿宋" w:hAnsi="仿宋"/>
          <w:sz w:val="24"/>
          <w:szCs w:val="28"/>
        </w:rPr>
      </w:pPr>
      <w:r w:rsidRPr="00CF6355">
        <w:rPr>
          <w:rFonts w:ascii="仿宋" w:eastAsia="仿宋" w:hAnsi="仿宋"/>
          <w:sz w:val="24"/>
          <w:szCs w:val="28"/>
        </w:rPr>
        <w:t>只接受人民币付款</w:t>
      </w:r>
      <w:r w:rsidRPr="00CF6355">
        <w:rPr>
          <w:rFonts w:ascii="仿宋" w:eastAsia="仿宋" w:hAnsi="仿宋" w:hint="eastAsia"/>
          <w:sz w:val="24"/>
          <w:szCs w:val="28"/>
        </w:rPr>
        <w:t>，</w:t>
      </w:r>
      <w:r w:rsidRPr="00CF6355">
        <w:rPr>
          <w:rFonts w:ascii="仿宋" w:eastAsia="仿宋" w:hAnsi="仿宋"/>
          <w:sz w:val="24"/>
          <w:szCs w:val="28"/>
        </w:rPr>
        <w:t>支票收款人为：</w:t>
      </w:r>
      <w:r w:rsidRPr="00CF6355">
        <w:rPr>
          <w:rFonts w:ascii="仿宋" w:eastAsia="仿宋" w:hAnsi="仿宋" w:hint="eastAsia"/>
          <w:sz w:val="24"/>
          <w:szCs w:val="28"/>
        </w:rPr>
        <w:t>中国通信企业协会</w:t>
      </w:r>
      <w:r w:rsidRPr="00CF6355">
        <w:rPr>
          <w:rFonts w:ascii="仿宋" w:eastAsia="仿宋" w:hAnsi="仿宋"/>
          <w:sz w:val="24"/>
          <w:szCs w:val="28"/>
        </w:rPr>
        <w:t>。</w:t>
      </w:r>
    </w:p>
    <w:p w14:paraId="7D1AEBD7" w14:textId="77777777" w:rsidR="00597200" w:rsidRPr="00CF6355" w:rsidRDefault="0003470B">
      <w:pPr>
        <w:pStyle w:val="a9"/>
        <w:numPr>
          <w:ilvl w:val="0"/>
          <w:numId w:val="2"/>
        </w:numPr>
        <w:ind w:firstLineChars="0"/>
        <w:rPr>
          <w:rFonts w:ascii="仿宋" w:eastAsia="仿宋" w:hAnsi="仿宋"/>
          <w:sz w:val="24"/>
          <w:szCs w:val="28"/>
        </w:rPr>
      </w:pPr>
      <w:r w:rsidRPr="00CF6355">
        <w:rPr>
          <w:rFonts w:ascii="仿宋" w:eastAsia="仿宋" w:hAnsi="仿宋"/>
          <w:sz w:val="24"/>
          <w:szCs w:val="28"/>
        </w:rPr>
        <w:t>所有款项必须在大会组委会规定时限之前支付给大会招商招展组</w:t>
      </w:r>
      <w:r w:rsidRPr="00CF6355">
        <w:rPr>
          <w:rFonts w:ascii="仿宋" w:eastAsia="仿宋" w:hAnsi="仿宋" w:hint="eastAsia"/>
          <w:sz w:val="24"/>
          <w:szCs w:val="28"/>
        </w:rPr>
        <w:t>，</w:t>
      </w:r>
      <w:r w:rsidRPr="00CF6355">
        <w:rPr>
          <w:rFonts w:ascii="仿宋" w:eastAsia="仿宋" w:hAnsi="仿宋"/>
          <w:sz w:val="24"/>
          <w:szCs w:val="28"/>
        </w:rPr>
        <w:t>只有在大会招商</w:t>
      </w:r>
      <w:proofErr w:type="gramStart"/>
      <w:r w:rsidRPr="00CF6355">
        <w:rPr>
          <w:rFonts w:ascii="仿宋" w:eastAsia="仿宋" w:hAnsi="仿宋"/>
          <w:sz w:val="24"/>
          <w:szCs w:val="28"/>
        </w:rPr>
        <w:t>招展组</w:t>
      </w:r>
      <w:proofErr w:type="gramEnd"/>
      <w:r w:rsidRPr="00CF6355">
        <w:rPr>
          <w:rFonts w:ascii="仿宋" w:eastAsia="仿宋" w:hAnsi="仿宋"/>
          <w:sz w:val="24"/>
          <w:szCs w:val="28"/>
        </w:rPr>
        <w:t>收到申请表以及全款后，申请人才会</w:t>
      </w:r>
      <w:r w:rsidRPr="00CF6355">
        <w:rPr>
          <w:rFonts w:ascii="仿宋" w:eastAsia="仿宋" w:hAnsi="仿宋" w:hint="eastAsia"/>
          <w:sz w:val="24"/>
          <w:szCs w:val="28"/>
        </w:rPr>
        <w:t>获得相关权益</w:t>
      </w:r>
      <w:r w:rsidRPr="00CF6355">
        <w:rPr>
          <w:rFonts w:ascii="仿宋" w:eastAsia="仿宋" w:hAnsi="仿宋"/>
          <w:sz w:val="24"/>
          <w:szCs w:val="28"/>
        </w:rPr>
        <w:t>出现在会议官方资料上。</w:t>
      </w:r>
    </w:p>
    <w:p w14:paraId="0CD6A3F9" w14:textId="77777777" w:rsidR="00597200" w:rsidRPr="00CF6355" w:rsidRDefault="0003470B">
      <w:pPr>
        <w:pStyle w:val="a9"/>
        <w:numPr>
          <w:ilvl w:val="0"/>
          <w:numId w:val="2"/>
        </w:numPr>
        <w:ind w:firstLineChars="0"/>
        <w:rPr>
          <w:rFonts w:ascii="仿宋" w:eastAsia="仿宋" w:hAnsi="仿宋"/>
          <w:sz w:val="24"/>
          <w:szCs w:val="28"/>
        </w:rPr>
      </w:pPr>
      <w:r w:rsidRPr="00CF6355">
        <w:rPr>
          <w:rFonts w:ascii="仿宋" w:eastAsia="仿宋" w:hAnsi="仿宋"/>
          <w:sz w:val="24"/>
          <w:szCs w:val="28"/>
        </w:rPr>
        <w:t>取消政策：在2021年7月1日之前取消</w:t>
      </w:r>
      <w:r w:rsidRPr="00CF6355">
        <w:rPr>
          <w:rFonts w:ascii="仿宋" w:eastAsia="仿宋" w:hAnsi="仿宋" w:hint="eastAsia"/>
          <w:sz w:val="24"/>
          <w:szCs w:val="28"/>
        </w:rPr>
        <w:t>申请</w:t>
      </w:r>
      <w:r w:rsidRPr="00CF6355">
        <w:rPr>
          <w:rFonts w:ascii="仿宋" w:eastAsia="仿宋" w:hAnsi="仿宋"/>
          <w:sz w:val="24"/>
          <w:szCs w:val="28"/>
        </w:rPr>
        <w:t>的，收取 50% 的取消费。在此日期之后取消</w:t>
      </w:r>
      <w:r w:rsidRPr="00CF6355">
        <w:rPr>
          <w:rFonts w:ascii="仿宋" w:eastAsia="仿宋" w:hAnsi="仿宋" w:hint="eastAsia"/>
          <w:sz w:val="24"/>
          <w:szCs w:val="28"/>
        </w:rPr>
        <w:t>申请</w:t>
      </w:r>
      <w:r w:rsidRPr="00CF6355">
        <w:rPr>
          <w:rFonts w:ascii="仿宋" w:eastAsia="仿宋" w:hAnsi="仿宋"/>
          <w:sz w:val="24"/>
          <w:szCs w:val="28"/>
        </w:rPr>
        <w:t>的，</w:t>
      </w:r>
      <w:proofErr w:type="gramStart"/>
      <w:r w:rsidRPr="00CF6355">
        <w:rPr>
          <w:rFonts w:ascii="仿宋" w:eastAsia="仿宋" w:hAnsi="仿宋"/>
          <w:sz w:val="24"/>
          <w:szCs w:val="28"/>
        </w:rPr>
        <w:t>不予退</w:t>
      </w:r>
      <w:proofErr w:type="gramEnd"/>
      <w:r w:rsidRPr="00CF6355">
        <w:rPr>
          <w:rFonts w:ascii="仿宋" w:eastAsia="仿宋" w:hAnsi="仿宋"/>
          <w:sz w:val="24"/>
          <w:szCs w:val="28"/>
        </w:rPr>
        <w:t>费。申请得到确认并被接受后，未足额支付</w:t>
      </w:r>
      <w:r w:rsidRPr="00CF6355">
        <w:rPr>
          <w:rFonts w:ascii="仿宋" w:eastAsia="仿宋" w:hAnsi="仿宋" w:hint="eastAsia"/>
          <w:sz w:val="24"/>
          <w:szCs w:val="28"/>
        </w:rPr>
        <w:t>相关</w:t>
      </w:r>
      <w:r w:rsidRPr="00CF6355">
        <w:rPr>
          <w:rFonts w:ascii="仿宋" w:eastAsia="仿宋" w:hAnsi="仿宋"/>
          <w:sz w:val="24"/>
          <w:szCs w:val="28"/>
        </w:rPr>
        <w:t>费</w:t>
      </w:r>
      <w:r w:rsidRPr="00CF6355">
        <w:rPr>
          <w:rFonts w:ascii="仿宋" w:eastAsia="仿宋" w:hAnsi="仿宋" w:hint="eastAsia"/>
          <w:sz w:val="24"/>
          <w:szCs w:val="28"/>
        </w:rPr>
        <w:t>用</w:t>
      </w:r>
      <w:r w:rsidRPr="00CF6355">
        <w:rPr>
          <w:rFonts w:ascii="仿宋" w:eastAsia="仿宋" w:hAnsi="仿宋"/>
          <w:sz w:val="24"/>
          <w:szCs w:val="28"/>
        </w:rPr>
        <w:t>的也将被视为取消</w:t>
      </w:r>
      <w:r w:rsidRPr="00CF6355">
        <w:rPr>
          <w:rFonts w:ascii="仿宋" w:eastAsia="仿宋" w:hAnsi="仿宋" w:hint="eastAsia"/>
          <w:sz w:val="24"/>
          <w:szCs w:val="28"/>
        </w:rPr>
        <w:t>申请</w:t>
      </w:r>
      <w:r w:rsidRPr="00CF6355">
        <w:rPr>
          <w:rFonts w:ascii="仿宋" w:eastAsia="仿宋" w:hAnsi="仿宋"/>
          <w:sz w:val="24"/>
          <w:szCs w:val="28"/>
        </w:rPr>
        <w:t>，取消政策同样适用于该情况。</w:t>
      </w:r>
    </w:p>
    <w:p w14:paraId="215D4D84" w14:textId="77777777" w:rsidR="00597200" w:rsidRPr="00CF6355" w:rsidRDefault="0003470B">
      <w:pPr>
        <w:pStyle w:val="a9"/>
        <w:numPr>
          <w:ilvl w:val="0"/>
          <w:numId w:val="2"/>
        </w:numPr>
        <w:ind w:firstLineChars="0"/>
        <w:rPr>
          <w:rFonts w:ascii="仿宋" w:eastAsia="仿宋" w:hAnsi="仿宋"/>
          <w:sz w:val="24"/>
          <w:szCs w:val="28"/>
        </w:rPr>
      </w:pPr>
      <w:r w:rsidRPr="00CF6355">
        <w:rPr>
          <w:rFonts w:ascii="仿宋" w:eastAsia="仿宋" w:hAnsi="仿宋"/>
          <w:sz w:val="24"/>
          <w:szCs w:val="28"/>
        </w:rPr>
        <w:t>在没有收到大会招商</w:t>
      </w:r>
      <w:proofErr w:type="gramStart"/>
      <w:r w:rsidRPr="00CF6355">
        <w:rPr>
          <w:rFonts w:ascii="仿宋" w:eastAsia="仿宋" w:hAnsi="仿宋"/>
          <w:sz w:val="24"/>
          <w:szCs w:val="28"/>
        </w:rPr>
        <w:t>招展组</w:t>
      </w:r>
      <w:proofErr w:type="gramEnd"/>
      <w:r w:rsidRPr="00CF6355">
        <w:rPr>
          <w:rFonts w:ascii="仿宋" w:eastAsia="仿宋" w:hAnsi="仿宋"/>
          <w:sz w:val="24"/>
          <w:szCs w:val="28"/>
        </w:rPr>
        <w:t>书面同意前，任何</w:t>
      </w:r>
      <w:r w:rsidRPr="00CF6355">
        <w:rPr>
          <w:rFonts w:ascii="仿宋" w:eastAsia="仿宋" w:hAnsi="仿宋" w:hint="eastAsia"/>
          <w:sz w:val="24"/>
          <w:szCs w:val="28"/>
        </w:rPr>
        <w:t>赞助商</w:t>
      </w:r>
      <w:r w:rsidRPr="00CF6355">
        <w:rPr>
          <w:rFonts w:ascii="仿宋" w:eastAsia="仿宋" w:hAnsi="仿宋"/>
          <w:sz w:val="24"/>
          <w:szCs w:val="28"/>
        </w:rPr>
        <w:t>不得将</w:t>
      </w:r>
      <w:r w:rsidRPr="00CF6355">
        <w:rPr>
          <w:rFonts w:ascii="仿宋" w:eastAsia="仿宋" w:hAnsi="仿宋" w:hint="eastAsia"/>
          <w:sz w:val="24"/>
          <w:szCs w:val="28"/>
        </w:rPr>
        <w:t>其权益</w:t>
      </w:r>
      <w:r w:rsidRPr="00CF6355">
        <w:rPr>
          <w:rFonts w:ascii="仿宋" w:eastAsia="仿宋" w:hAnsi="仿宋"/>
          <w:sz w:val="24"/>
          <w:szCs w:val="28"/>
        </w:rPr>
        <w:t>全部或部分转让或转租给其他人。</w:t>
      </w:r>
    </w:p>
    <w:p w14:paraId="4F4E030B" w14:textId="3F2FD3CA" w:rsidR="003C3B0E" w:rsidRPr="00CF6355" w:rsidRDefault="003C3B0E">
      <w:pPr>
        <w:pStyle w:val="a9"/>
        <w:numPr>
          <w:ilvl w:val="0"/>
          <w:numId w:val="2"/>
        </w:numPr>
        <w:ind w:firstLineChars="0"/>
        <w:rPr>
          <w:rFonts w:ascii="仿宋" w:eastAsia="仿宋" w:hAnsi="仿宋"/>
          <w:sz w:val="24"/>
          <w:szCs w:val="28"/>
        </w:rPr>
      </w:pPr>
      <w:r w:rsidRPr="00CF6355">
        <w:rPr>
          <w:rFonts w:ascii="仿宋" w:eastAsia="仿宋" w:hAnsi="仿宋" w:hint="eastAsia"/>
          <w:sz w:val="24"/>
          <w:szCs w:val="28"/>
        </w:rPr>
        <w:t>因不可抗力导致主办方或参展</w:t>
      </w:r>
      <w:proofErr w:type="gramStart"/>
      <w:r w:rsidRPr="00CF6355">
        <w:rPr>
          <w:rFonts w:ascii="仿宋" w:eastAsia="仿宋" w:hAnsi="仿宋" w:hint="eastAsia"/>
          <w:sz w:val="24"/>
          <w:szCs w:val="28"/>
        </w:rPr>
        <w:t>商任何</w:t>
      </w:r>
      <w:proofErr w:type="gramEnd"/>
      <w:r w:rsidR="00FA319C" w:rsidRPr="00CF6355">
        <w:rPr>
          <w:rFonts w:ascii="仿宋" w:eastAsia="仿宋" w:hAnsi="仿宋" w:hint="eastAsia"/>
          <w:sz w:val="24"/>
          <w:szCs w:val="28"/>
        </w:rPr>
        <w:t>一</w:t>
      </w:r>
      <w:r w:rsidRPr="00CF6355">
        <w:rPr>
          <w:rFonts w:ascii="仿宋" w:eastAsia="仿宋" w:hAnsi="仿宋" w:hint="eastAsia"/>
          <w:sz w:val="24"/>
          <w:szCs w:val="28"/>
        </w:rPr>
        <w:t>方不能正常履行此条款中的约定</w:t>
      </w:r>
      <w:r w:rsidRPr="00CF6355">
        <w:rPr>
          <w:rFonts w:ascii="仿宋" w:eastAsia="仿宋" w:hAnsi="仿宋"/>
          <w:sz w:val="24"/>
          <w:szCs w:val="28"/>
        </w:rPr>
        <w:t>,</w:t>
      </w:r>
      <w:r w:rsidRPr="00CF6355">
        <w:rPr>
          <w:rFonts w:ascii="仿宋" w:eastAsia="仿宋" w:hAnsi="仿宋" w:hint="eastAsia"/>
          <w:sz w:val="24"/>
          <w:szCs w:val="28"/>
        </w:rPr>
        <w:t>双方</w:t>
      </w:r>
      <w:r w:rsidRPr="00CF6355">
        <w:rPr>
          <w:rFonts w:ascii="仿宋" w:eastAsia="仿宋" w:hAnsi="仿宋"/>
          <w:sz w:val="24"/>
          <w:szCs w:val="28"/>
        </w:rPr>
        <w:t>对此不负任何责任</w:t>
      </w:r>
      <w:r w:rsidRPr="00CF6355">
        <w:rPr>
          <w:rFonts w:ascii="仿宋" w:eastAsia="仿宋" w:hAnsi="仿宋" w:hint="eastAsia"/>
          <w:sz w:val="24"/>
          <w:szCs w:val="28"/>
        </w:rPr>
        <w:t>；同时主办方有根据疫情防控政策调整展览时间的权利。</w:t>
      </w:r>
    </w:p>
    <w:p w14:paraId="1373946D" w14:textId="272B9DB5" w:rsidR="00597200" w:rsidRPr="00CF6355" w:rsidRDefault="0003470B">
      <w:pPr>
        <w:pStyle w:val="a9"/>
        <w:numPr>
          <w:ilvl w:val="0"/>
          <w:numId w:val="2"/>
        </w:numPr>
        <w:ind w:firstLineChars="0"/>
        <w:rPr>
          <w:rFonts w:ascii="仿宋" w:eastAsia="仿宋" w:hAnsi="仿宋"/>
          <w:sz w:val="24"/>
          <w:szCs w:val="28"/>
        </w:rPr>
      </w:pPr>
      <w:r w:rsidRPr="00CF6355">
        <w:rPr>
          <w:rFonts w:ascii="仿宋" w:eastAsia="仿宋" w:hAnsi="仿宋"/>
          <w:sz w:val="24"/>
          <w:szCs w:val="28"/>
        </w:rPr>
        <w:t>隐私声明：[ ] 是的，我同意为了协助我参加此次活动，大会供应商和服务</w:t>
      </w:r>
      <w:r w:rsidRPr="00CF6355">
        <w:rPr>
          <w:rFonts w:ascii="仿宋" w:eastAsia="仿宋" w:hAnsi="仿宋"/>
          <w:sz w:val="24"/>
          <w:szCs w:val="28"/>
        </w:rPr>
        <w:lastRenderedPageBreak/>
        <w:t>商可以提取我的个人信息。[    ] 不，我不同意。</w:t>
      </w:r>
    </w:p>
    <w:p w14:paraId="5411DA69" w14:textId="77777777" w:rsidR="00597200" w:rsidRDefault="00597200">
      <w:pPr>
        <w:rPr>
          <w:rFonts w:ascii="仿宋" w:eastAsia="仿宋" w:hAnsi="仿宋"/>
          <w:sz w:val="24"/>
          <w:szCs w:val="28"/>
        </w:rPr>
      </w:pPr>
    </w:p>
    <w:p w14:paraId="4BF4CC8E" w14:textId="77777777" w:rsidR="00597200" w:rsidRDefault="0003470B">
      <w:pPr>
        <w:ind w:firstLineChars="200" w:firstLine="480"/>
        <w:rPr>
          <w:rFonts w:ascii="仿宋" w:eastAsia="仿宋" w:hAnsi="仿宋"/>
          <w:sz w:val="24"/>
          <w:szCs w:val="28"/>
        </w:rPr>
      </w:pPr>
      <w:r>
        <w:rPr>
          <w:rFonts w:ascii="仿宋" w:eastAsia="仿宋" w:hAnsi="仿宋" w:hint="eastAsia"/>
          <w:sz w:val="24"/>
          <w:szCs w:val="28"/>
        </w:rPr>
        <w:t>是的，我已仔细阅读并同意以上条款。</w:t>
      </w:r>
    </w:p>
    <w:p w14:paraId="09583855" w14:textId="77777777" w:rsidR="00597200" w:rsidRDefault="00597200">
      <w:pPr>
        <w:rPr>
          <w:rFonts w:ascii="仿宋" w:eastAsia="仿宋" w:hAnsi="仿宋"/>
          <w:sz w:val="24"/>
          <w:szCs w:val="28"/>
        </w:rPr>
      </w:pPr>
    </w:p>
    <w:p w14:paraId="1875D911" w14:textId="77777777" w:rsidR="00597200" w:rsidRDefault="0003470B">
      <w:pPr>
        <w:ind w:left="420" w:firstLine="420"/>
      </w:pPr>
      <w:r>
        <w:rPr>
          <w:rFonts w:ascii="仿宋" w:eastAsia="仿宋" w:hAnsi="仿宋" w:hint="eastAsia"/>
          <w:sz w:val="24"/>
          <w:szCs w:val="28"/>
        </w:rPr>
        <w:t>签名：</w:t>
      </w:r>
      <w:r>
        <w:rPr>
          <w:rFonts w:ascii="仿宋" w:eastAsia="仿宋" w:hAnsi="仿宋"/>
          <w:sz w:val="24"/>
          <w:szCs w:val="28"/>
        </w:rPr>
        <w:tab/>
      </w:r>
      <w:r>
        <w:rPr>
          <w:rFonts w:ascii="仿宋" w:eastAsia="仿宋" w:hAnsi="仿宋"/>
          <w:sz w:val="24"/>
          <w:szCs w:val="28"/>
        </w:rPr>
        <w:tab/>
      </w:r>
      <w:r>
        <w:rPr>
          <w:rFonts w:ascii="仿宋" w:eastAsia="仿宋" w:hAnsi="仿宋"/>
          <w:sz w:val="24"/>
          <w:szCs w:val="28"/>
        </w:rPr>
        <w:tab/>
      </w:r>
      <w:r>
        <w:rPr>
          <w:rFonts w:ascii="仿宋" w:eastAsia="仿宋" w:hAnsi="仿宋"/>
          <w:sz w:val="24"/>
          <w:szCs w:val="28"/>
        </w:rPr>
        <w:tab/>
      </w:r>
      <w:r>
        <w:rPr>
          <w:rFonts w:ascii="仿宋" w:eastAsia="仿宋" w:hAnsi="仿宋"/>
          <w:sz w:val="24"/>
          <w:szCs w:val="28"/>
        </w:rPr>
        <w:tab/>
      </w:r>
      <w:r>
        <w:rPr>
          <w:rFonts w:ascii="仿宋" w:eastAsia="仿宋" w:hAnsi="仿宋"/>
          <w:sz w:val="24"/>
          <w:szCs w:val="28"/>
        </w:rPr>
        <w:tab/>
      </w:r>
      <w:r>
        <w:rPr>
          <w:rFonts w:ascii="仿宋" w:eastAsia="仿宋" w:hAnsi="仿宋"/>
          <w:sz w:val="24"/>
          <w:szCs w:val="28"/>
        </w:rPr>
        <w:tab/>
        <w:t>日期</w:t>
      </w:r>
    </w:p>
    <w:sectPr w:rsidR="00597200">
      <w:pgSz w:w="11906" w:h="16838"/>
      <w:pgMar w:top="1135" w:right="1800" w:bottom="1276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376EA4" w14:textId="77777777" w:rsidR="00CE0F8A" w:rsidRDefault="00CE0F8A" w:rsidP="00941A2B">
      <w:r>
        <w:separator/>
      </w:r>
    </w:p>
  </w:endnote>
  <w:endnote w:type="continuationSeparator" w:id="0">
    <w:p w14:paraId="5CA66C18" w14:textId="77777777" w:rsidR="00CE0F8A" w:rsidRDefault="00CE0F8A" w:rsidP="00941A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思源黑体">
    <w:altName w:val="微软雅黑"/>
    <w:charset w:val="86"/>
    <w:family w:val="swiss"/>
    <w:pitch w:val="default"/>
    <w:sig w:usb0="00000000" w:usb1="00000000" w:usb2="00000010" w:usb3="00000000" w:csb0="00040000" w:csb1="00000000"/>
  </w:font>
  <w:font w:name="..">
    <w:altName w:val="宋体"/>
    <w:charset w:val="86"/>
    <w:family w:val="roman"/>
    <w:pitch w:val="default"/>
    <w:sig w:usb0="00000000" w:usb1="00000000" w:usb2="00000010" w:usb3="00000000" w:csb0="00040000" w:csb1="00000000"/>
  </w:font>
  <w:font w:name="·ÂËÎ">
    <w:altName w:val="Arial"/>
    <w:charset w:val="00"/>
    <w:family w:val="swiss"/>
    <w:pitch w:val="default"/>
    <w:sig w:usb0="00000000" w:usb1="00000000" w:usb2="00000000" w:usb3="00000000" w:csb0="0000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?">
    <w:altName w:val="宋体"/>
    <w:charset w:val="86"/>
    <w:family w:val="roma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D50B9F" w14:textId="77777777" w:rsidR="00CE0F8A" w:rsidRDefault="00CE0F8A" w:rsidP="00941A2B">
      <w:r>
        <w:separator/>
      </w:r>
    </w:p>
  </w:footnote>
  <w:footnote w:type="continuationSeparator" w:id="0">
    <w:p w14:paraId="5EDFC93F" w14:textId="77777777" w:rsidR="00CE0F8A" w:rsidRDefault="00CE0F8A" w:rsidP="00941A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A0BAB"/>
    <w:multiLevelType w:val="multilevel"/>
    <w:tmpl w:val="104A0BAB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FE00BEE"/>
    <w:multiLevelType w:val="multilevel"/>
    <w:tmpl w:val="7FE00B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bordersDoNotSurroundHeader/>
  <w:bordersDoNotSurroundFooter/>
  <w:proofState w:grammar="clean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FD2"/>
    <w:rsid w:val="00012B0D"/>
    <w:rsid w:val="00024F10"/>
    <w:rsid w:val="0003470B"/>
    <w:rsid w:val="00035A92"/>
    <w:rsid w:val="00045C64"/>
    <w:rsid w:val="00074AD8"/>
    <w:rsid w:val="0009756D"/>
    <w:rsid w:val="0009769F"/>
    <w:rsid w:val="000A78CF"/>
    <w:rsid w:val="000B08E1"/>
    <w:rsid w:val="000B263E"/>
    <w:rsid w:val="000B3156"/>
    <w:rsid w:val="000B3AE6"/>
    <w:rsid w:val="000D5EF5"/>
    <w:rsid w:val="000E5908"/>
    <w:rsid w:val="000E7658"/>
    <w:rsid w:val="000F2FD2"/>
    <w:rsid w:val="00112C74"/>
    <w:rsid w:val="00157FD5"/>
    <w:rsid w:val="0018010C"/>
    <w:rsid w:val="001804BD"/>
    <w:rsid w:val="00186355"/>
    <w:rsid w:val="001A0A92"/>
    <w:rsid w:val="001B6627"/>
    <w:rsid w:val="001C7CE3"/>
    <w:rsid w:val="001D1503"/>
    <w:rsid w:val="001E342B"/>
    <w:rsid w:val="002029CA"/>
    <w:rsid w:val="00211713"/>
    <w:rsid w:val="002133F8"/>
    <w:rsid w:val="00217EDA"/>
    <w:rsid w:val="00230C5A"/>
    <w:rsid w:val="002547C6"/>
    <w:rsid w:val="002731F6"/>
    <w:rsid w:val="0027622A"/>
    <w:rsid w:val="0029461F"/>
    <w:rsid w:val="00295D29"/>
    <w:rsid w:val="002A2AF9"/>
    <w:rsid w:val="002C1A0E"/>
    <w:rsid w:val="002C5EDA"/>
    <w:rsid w:val="002C68C4"/>
    <w:rsid w:val="002C7482"/>
    <w:rsid w:val="002D79B6"/>
    <w:rsid w:val="00300AAD"/>
    <w:rsid w:val="00302708"/>
    <w:rsid w:val="00312479"/>
    <w:rsid w:val="00314656"/>
    <w:rsid w:val="003241D1"/>
    <w:rsid w:val="00334A64"/>
    <w:rsid w:val="00353D5A"/>
    <w:rsid w:val="00357B53"/>
    <w:rsid w:val="003924DF"/>
    <w:rsid w:val="003B2F51"/>
    <w:rsid w:val="003B3ED0"/>
    <w:rsid w:val="003C3B0E"/>
    <w:rsid w:val="003E6319"/>
    <w:rsid w:val="004141D5"/>
    <w:rsid w:val="004332B8"/>
    <w:rsid w:val="00475717"/>
    <w:rsid w:val="0047681F"/>
    <w:rsid w:val="00483252"/>
    <w:rsid w:val="00493AC4"/>
    <w:rsid w:val="004A51CD"/>
    <w:rsid w:val="004A6A1F"/>
    <w:rsid w:val="004B75C0"/>
    <w:rsid w:val="004D1D4D"/>
    <w:rsid w:val="004D2A78"/>
    <w:rsid w:val="004F4654"/>
    <w:rsid w:val="004F5B8F"/>
    <w:rsid w:val="0050098E"/>
    <w:rsid w:val="00504B06"/>
    <w:rsid w:val="00540E54"/>
    <w:rsid w:val="00541AD1"/>
    <w:rsid w:val="005650D0"/>
    <w:rsid w:val="00582DBB"/>
    <w:rsid w:val="00597200"/>
    <w:rsid w:val="005D1A12"/>
    <w:rsid w:val="005E3616"/>
    <w:rsid w:val="005E409B"/>
    <w:rsid w:val="0064391E"/>
    <w:rsid w:val="006829FB"/>
    <w:rsid w:val="0068360B"/>
    <w:rsid w:val="00693B2C"/>
    <w:rsid w:val="006966DD"/>
    <w:rsid w:val="006C261A"/>
    <w:rsid w:val="006C49F2"/>
    <w:rsid w:val="006D01DF"/>
    <w:rsid w:val="007276DD"/>
    <w:rsid w:val="0073628E"/>
    <w:rsid w:val="007850B2"/>
    <w:rsid w:val="00791822"/>
    <w:rsid w:val="007C0F7A"/>
    <w:rsid w:val="007C176B"/>
    <w:rsid w:val="007C54AF"/>
    <w:rsid w:val="007E09D3"/>
    <w:rsid w:val="007E34D7"/>
    <w:rsid w:val="00817ED6"/>
    <w:rsid w:val="00832048"/>
    <w:rsid w:val="008463EE"/>
    <w:rsid w:val="00875546"/>
    <w:rsid w:val="00881875"/>
    <w:rsid w:val="008B4D80"/>
    <w:rsid w:val="008B54DC"/>
    <w:rsid w:val="008C13D7"/>
    <w:rsid w:val="008E6370"/>
    <w:rsid w:val="008F4DC3"/>
    <w:rsid w:val="009002E1"/>
    <w:rsid w:val="00901DB4"/>
    <w:rsid w:val="0090288D"/>
    <w:rsid w:val="00933661"/>
    <w:rsid w:val="00940B47"/>
    <w:rsid w:val="00941A2B"/>
    <w:rsid w:val="00947C40"/>
    <w:rsid w:val="009909D2"/>
    <w:rsid w:val="00990A40"/>
    <w:rsid w:val="0099320F"/>
    <w:rsid w:val="009D1346"/>
    <w:rsid w:val="009D5234"/>
    <w:rsid w:val="009D692A"/>
    <w:rsid w:val="00A07BBE"/>
    <w:rsid w:val="00A3171A"/>
    <w:rsid w:val="00A441B1"/>
    <w:rsid w:val="00A47A6D"/>
    <w:rsid w:val="00A664A2"/>
    <w:rsid w:val="00A779A6"/>
    <w:rsid w:val="00A91623"/>
    <w:rsid w:val="00AA74F3"/>
    <w:rsid w:val="00AD1207"/>
    <w:rsid w:val="00AD2109"/>
    <w:rsid w:val="00B226AE"/>
    <w:rsid w:val="00B36F5F"/>
    <w:rsid w:val="00B477A7"/>
    <w:rsid w:val="00B503E5"/>
    <w:rsid w:val="00B62BE0"/>
    <w:rsid w:val="00B65399"/>
    <w:rsid w:val="00B724EF"/>
    <w:rsid w:val="00B747FD"/>
    <w:rsid w:val="00B8696E"/>
    <w:rsid w:val="00B91FA1"/>
    <w:rsid w:val="00BB7243"/>
    <w:rsid w:val="00BC0172"/>
    <w:rsid w:val="00BC1F71"/>
    <w:rsid w:val="00BD355E"/>
    <w:rsid w:val="00BE00B0"/>
    <w:rsid w:val="00BF1C6A"/>
    <w:rsid w:val="00BF6CB7"/>
    <w:rsid w:val="00C0731F"/>
    <w:rsid w:val="00C44634"/>
    <w:rsid w:val="00CC37CE"/>
    <w:rsid w:val="00CD11D9"/>
    <w:rsid w:val="00CD4726"/>
    <w:rsid w:val="00CE0F8A"/>
    <w:rsid w:val="00CE472C"/>
    <w:rsid w:val="00CF5FEA"/>
    <w:rsid w:val="00CF6355"/>
    <w:rsid w:val="00D1377F"/>
    <w:rsid w:val="00D23623"/>
    <w:rsid w:val="00D23FAA"/>
    <w:rsid w:val="00D47A02"/>
    <w:rsid w:val="00D519EA"/>
    <w:rsid w:val="00D74A5F"/>
    <w:rsid w:val="00D83CAA"/>
    <w:rsid w:val="00D87895"/>
    <w:rsid w:val="00D9677E"/>
    <w:rsid w:val="00DC7AC9"/>
    <w:rsid w:val="00DD1511"/>
    <w:rsid w:val="00DE32C3"/>
    <w:rsid w:val="00DF1992"/>
    <w:rsid w:val="00DF3B6E"/>
    <w:rsid w:val="00E0590B"/>
    <w:rsid w:val="00E450F6"/>
    <w:rsid w:val="00E77125"/>
    <w:rsid w:val="00E92C49"/>
    <w:rsid w:val="00E93DFC"/>
    <w:rsid w:val="00EB085D"/>
    <w:rsid w:val="00EB2C0D"/>
    <w:rsid w:val="00EC5647"/>
    <w:rsid w:val="00EC6ED7"/>
    <w:rsid w:val="00EE08B9"/>
    <w:rsid w:val="00EF292E"/>
    <w:rsid w:val="00F07E5F"/>
    <w:rsid w:val="00F1003C"/>
    <w:rsid w:val="00F12F6A"/>
    <w:rsid w:val="00F1414B"/>
    <w:rsid w:val="00F16C04"/>
    <w:rsid w:val="00F16DBB"/>
    <w:rsid w:val="00F27FBC"/>
    <w:rsid w:val="00F907B4"/>
    <w:rsid w:val="00F93869"/>
    <w:rsid w:val="00FA12FB"/>
    <w:rsid w:val="00FA319C"/>
    <w:rsid w:val="00FB12F6"/>
    <w:rsid w:val="00FD556D"/>
    <w:rsid w:val="00FE6EF1"/>
    <w:rsid w:val="01CF7716"/>
    <w:rsid w:val="027121B0"/>
    <w:rsid w:val="035B1083"/>
    <w:rsid w:val="05F47D90"/>
    <w:rsid w:val="06471889"/>
    <w:rsid w:val="0855740C"/>
    <w:rsid w:val="08C86E6E"/>
    <w:rsid w:val="09012654"/>
    <w:rsid w:val="0AC13862"/>
    <w:rsid w:val="0D120789"/>
    <w:rsid w:val="0D841EEA"/>
    <w:rsid w:val="0E0C3928"/>
    <w:rsid w:val="0E541A99"/>
    <w:rsid w:val="0F056911"/>
    <w:rsid w:val="10AA2469"/>
    <w:rsid w:val="129059A1"/>
    <w:rsid w:val="134C2C3F"/>
    <w:rsid w:val="17A113A3"/>
    <w:rsid w:val="17E42B8B"/>
    <w:rsid w:val="18A51880"/>
    <w:rsid w:val="19235348"/>
    <w:rsid w:val="1ABC22FF"/>
    <w:rsid w:val="1CA91FCA"/>
    <w:rsid w:val="1D4E2787"/>
    <w:rsid w:val="20067B7F"/>
    <w:rsid w:val="20791F62"/>
    <w:rsid w:val="2397275E"/>
    <w:rsid w:val="2876158C"/>
    <w:rsid w:val="2A210C97"/>
    <w:rsid w:val="2A626E45"/>
    <w:rsid w:val="2B4B57C4"/>
    <w:rsid w:val="2D457F49"/>
    <w:rsid w:val="2DEC53A0"/>
    <w:rsid w:val="2E657D90"/>
    <w:rsid w:val="2F3610C3"/>
    <w:rsid w:val="315E448A"/>
    <w:rsid w:val="31D549FD"/>
    <w:rsid w:val="32405F87"/>
    <w:rsid w:val="33345A6E"/>
    <w:rsid w:val="33B3173C"/>
    <w:rsid w:val="34381996"/>
    <w:rsid w:val="34DC5DB3"/>
    <w:rsid w:val="36A85513"/>
    <w:rsid w:val="38F07A29"/>
    <w:rsid w:val="3B4546D0"/>
    <w:rsid w:val="3B716E69"/>
    <w:rsid w:val="3C971DDA"/>
    <w:rsid w:val="3F6626A6"/>
    <w:rsid w:val="4060635C"/>
    <w:rsid w:val="41C2591E"/>
    <w:rsid w:val="44886E5E"/>
    <w:rsid w:val="45A05085"/>
    <w:rsid w:val="460D7AA4"/>
    <w:rsid w:val="465B4EA6"/>
    <w:rsid w:val="4B627E0A"/>
    <w:rsid w:val="4B76555F"/>
    <w:rsid w:val="4CC22C68"/>
    <w:rsid w:val="4CEA0B96"/>
    <w:rsid w:val="4DF643F7"/>
    <w:rsid w:val="4F680750"/>
    <w:rsid w:val="502377F8"/>
    <w:rsid w:val="51A04384"/>
    <w:rsid w:val="539A537D"/>
    <w:rsid w:val="53F80457"/>
    <w:rsid w:val="54977079"/>
    <w:rsid w:val="573A2F56"/>
    <w:rsid w:val="57491736"/>
    <w:rsid w:val="574B6058"/>
    <w:rsid w:val="57655383"/>
    <w:rsid w:val="57A07E79"/>
    <w:rsid w:val="57BD7FE9"/>
    <w:rsid w:val="585D4925"/>
    <w:rsid w:val="593A5A6F"/>
    <w:rsid w:val="5A3356D6"/>
    <w:rsid w:val="5A915F45"/>
    <w:rsid w:val="5B284829"/>
    <w:rsid w:val="5DCE53A8"/>
    <w:rsid w:val="5DE61DD5"/>
    <w:rsid w:val="5EB92830"/>
    <w:rsid w:val="600726C0"/>
    <w:rsid w:val="603021C2"/>
    <w:rsid w:val="60C25F65"/>
    <w:rsid w:val="63780A59"/>
    <w:rsid w:val="64351C48"/>
    <w:rsid w:val="65CD2C81"/>
    <w:rsid w:val="66D076F6"/>
    <w:rsid w:val="679A4EA0"/>
    <w:rsid w:val="686F60D5"/>
    <w:rsid w:val="69033C3B"/>
    <w:rsid w:val="6DB85B30"/>
    <w:rsid w:val="70C17894"/>
    <w:rsid w:val="71C372CC"/>
    <w:rsid w:val="730869AC"/>
    <w:rsid w:val="77B71AB5"/>
    <w:rsid w:val="782F4589"/>
    <w:rsid w:val="79D92407"/>
    <w:rsid w:val="7BF02827"/>
    <w:rsid w:val="7CB84008"/>
    <w:rsid w:val="7D0B27FC"/>
    <w:rsid w:val="7FCA0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031519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Table Grid" w:semiHidden="0" w:uiPriority="3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pPr>
      <w:widowControl/>
      <w:jc w:val="center"/>
      <w:outlineLvl w:val="0"/>
    </w:pPr>
    <w:rPr>
      <w:rFonts w:eastAsia="Times New Roman"/>
      <w:b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1"/>
    <w:qFormat/>
    <w:rPr>
      <w:rFonts w:ascii="仿宋" w:eastAsia="仿宋" w:hAnsi="仿宋" w:cs="仿宋"/>
      <w:sz w:val="30"/>
      <w:szCs w:val="30"/>
      <w:lang w:val="zh-CN" w:bidi="zh-CN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table" w:styleId="a7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Char">
    <w:name w:val="标题 1 Char"/>
    <w:basedOn w:val="a0"/>
    <w:link w:val="1"/>
    <w:qFormat/>
    <w:rPr>
      <w:rFonts w:eastAsia="Times New Roman"/>
      <w:b/>
      <w:sz w:val="32"/>
      <w:szCs w:val="24"/>
    </w:rPr>
  </w:style>
  <w:style w:type="character" w:customStyle="1" w:styleId="Char">
    <w:name w:val="正文文本 Char"/>
    <w:basedOn w:val="a0"/>
    <w:link w:val="a3"/>
    <w:uiPriority w:val="1"/>
    <w:qFormat/>
    <w:rPr>
      <w:rFonts w:ascii="仿宋" w:eastAsia="仿宋" w:hAnsi="仿宋" w:cs="仿宋"/>
      <w:sz w:val="30"/>
      <w:szCs w:val="30"/>
      <w:lang w:val="zh-CN" w:bidi="zh-CN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paragraph" w:customStyle="1" w:styleId="Pa0">
    <w:name w:val="Pa0"/>
    <w:basedOn w:val="a"/>
    <w:next w:val="a"/>
    <w:uiPriority w:val="99"/>
    <w:qFormat/>
    <w:pPr>
      <w:autoSpaceDE w:val="0"/>
      <w:autoSpaceDN w:val="0"/>
      <w:adjustRightInd w:val="0"/>
      <w:spacing w:line="181" w:lineRule="atLeast"/>
      <w:jc w:val="left"/>
    </w:pPr>
    <w:rPr>
      <w:rFonts w:ascii="思源黑体" w:eastAsia="思源黑体"/>
      <w:kern w:val="0"/>
      <w:sz w:val="24"/>
      <w:szCs w:val="24"/>
    </w:rPr>
  </w:style>
  <w:style w:type="character" w:customStyle="1" w:styleId="A00">
    <w:name w:val="A0"/>
    <w:uiPriority w:val="99"/>
    <w:qFormat/>
    <w:rPr>
      <w:rFonts w:cs="思源黑体"/>
      <w:b/>
      <w:bCs/>
      <w:color w:val="EE2D28"/>
      <w:sz w:val="30"/>
      <w:szCs w:val="30"/>
    </w:rPr>
  </w:style>
  <w:style w:type="character" w:customStyle="1" w:styleId="A10">
    <w:name w:val="A1"/>
    <w:uiPriority w:val="99"/>
    <w:rPr>
      <w:rFonts w:cs="思源黑体"/>
      <w:b/>
      <w:bCs/>
      <w:color w:val="EE2D28"/>
      <w:sz w:val="26"/>
      <w:szCs w:val="26"/>
    </w:rPr>
  </w:style>
  <w:style w:type="paragraph" w:customStyle="1" w:styleId="Pa1">
    <w:name w:val="Pa1"/>
    <w:basedOn w:val="a"/>
    <w:next w:val="a"/>
    <w:uiPriority w:val="99"/>
    <w:qFormat/>
    <w:pPr>
      <w:autoSpaceDE w:val="0"/>
      <w:autoSpaceDN w:val="0"/>
      <w:adjustRightInd w:val="0"/>
      <w:spacing w:line="241" w:lineRule="atLeast"/>
      <w:jc w:val="left"/>
    </w:pPr>
    <w:rPr>
      <w:rFonts w:ascii=".." w:eastAsia=".."/>
      <w:kern w:val="0"/>
      <w:sz w:val="24"/>
      <w:szCs w:val="24"/>
    </w:rPr>
  </w:style>
  <w:style w:type="paragraph" w:customStyle="1" w:styleId="Pa2">
    <w:name w:val="Pa2"/>
    <w:basedOn w:val="a"/>
    <w:next w:val="a"/>
    <w:uiPriority w:val="99"/>
    <w:qFormat/>
    <w:pPr>
      <w:autoSpaceDE w:val="0"/>
      <w:autoSpaceDN w:val="0"/>
      <w:adjustRightInd w:val="0"/>
      <w:spacing w:line="211" w:lineRule="atLeast"/>
      <w:jc w:val="left"/>
    </w:pPr>
    <w:rPr>
      <w:rFonts w:ascii=".." w:eastAsia=".."/>
      <w:kern w:val="0"/>
      <w:sz w:val="24"/>
      <w:szCs w:val="24"/>
    </w:rPr>
  </w:style>
  <w:style w:type="character" w:customStyle="1" w:styleId="A20">
    <w:name w:val="A2"/>
    <w:uiPriority w:val="99"/>
    <w:qFormat/>
    <w:rPr>
      <w:rFonts w:cs=".."/>
      <w:color w:val="221E1F"/>
      <w:sz w:val="21"/>
      <w:szCs w:val="21"/>
    </w:rPr>
  </w:style>
  <w:style w:type="paragraph" w:customStyle="1" w:styleId="Pa3">
    <w:name w:val="Pa3"/>
    <w:basedOn w:val="a"/>
    <w:next w:val="a"/>
    <w:uiPriority w:val="99"/>
    <w:qFormat/>
    <w:pPr>
      <w:autoSpaceDE w:val="0"/>
      <w:autoSpaceDN w:val="0"/>
      <w:adjustRightInd w:val="0"/>
      <w:spacing w:line="211" w:lineRule="atLeast"/>
      <w:jc w:val="left"/>
    </w:pPr>
    <w:rPr>
      <w:rFonts w:ascii=".." w:eastAsia=".."/>
      <w:kern w:val="0"/>
      <w:sz w:val="24"/>
      <w:szCs w:val="24"/>
    </w:rPr>
  </w:style>
  <w:style w:type="character" w:customStyle="1" w:styleId="A30">
    <w:name w:val="A3"/>
    <w:uiPriority w:val="99"/>
    <w:qFormat/>
    <w:rPr>
      <w:rFonts w:cs=".."/>
      <w:color w:val="221E1F"/>
      <w:sz w:val="25"/>
      <w:szCs w:val="25"/>
    </w:rPr>
  </w:style>
  <w:style w:type="character" w:customStyle="1" w:styleId="A70">
    <w:name w:val="A7"/>
    <w:uiPriority w:val="99"/>
    <w:qFormat/>
    <w:rPr>
      <w:rFonts w:cs=".."/>
      <w:color w:val="221E1F"/>
      <w:sz w:val="20"/>
      <w:szCs w:val="20"/>
    </w:rPr>
  </w:style>
  <w:style w:type="paragraph" w:customStyle="1" w:styleId="TableParagraph">
    <w:name w:val="Table Paragraph"/>
    <w:basedOn w:val="a"/>
    <w:uiPriority w:val="1"/>
    <w:qFormat/>
    <w:pPr>
      <w:jc w:val="left"/>
    </w:pPr>
    <w:rPr>
      <w:kern w:val="0"/>
      <w:sz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Table Grid" w:semiHidden="0" w:uiPriority="3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pPr>
      <w:widowControl/>
      <w:jc w:val="center"/>
      <w:outlineLvl w:val="0"/>
    </w:pPr>
    <w:rPr>
      <w:rFonts w:eastAsia="Times New Roman"/>
      <w:b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1"/>
    <w:qFormat/>
    <w:rPr>
      <w:rFonts w:ascii="仿宋" w:eastAsia="仿宋" w:hAnsi="仿宋" w:cs="仿宋"/>
      <w:sz w:val="30"/>
      <w:szCs w:val="30"/>
      <w:lang w:val="zh-CN" w:bidi="zh-CN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table" w:styleId="a7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Char">
    <w:name w:val="标题 1 Char"/>
    <w:basedOn w:val="a0"/>
    <w:link w:val="1"/>
    <w:qFormat/>
    <w:rPr>
      <w:rFonts w:eastAsia="Times New Roman"/>
      <w:b/>
      <w:sz w:val="32"/>
      <w:szCs w:val="24"/>
    </w:rPr>
  </w:style>
  <w:style w:type="character" w:customStyle="1" w:styleId="Char">
    <w:name w:val="正文文本 Char"/>
    <w:basedOn w:val="a0"/>
    <w:link w:val="a3"/>
    <w:uiPriority w:val="1"/>
    <w:qFormat/>
    <w:rPr>
      <w:rFonts w:ascii="仿宋" w:eastAsia="仿宋" w:hAnsi="仿宋" w:cs="仿宋"/>
      <w:sz w:val="30"/>
      <w:szCs w:val="30"/>
      <w:lang w:val="zh-CN" w:bidi="zh-CN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paragraph" w:customStyle="1" w:styleId="Pa0">
    <w:name w:val="Pa0"/>
    <w:basedOn w:val="a"/>
    <w:next w:val="a"/>
    <w:uiPriority w:val="99"/>
    <w:qFormat/>
    <w:pPr>
      <w:autoSpaceDE w:val="0"/>
      <w:autoSpaceDN w:val="0"/>
      <w:adjustRightInd w:val="0"/>
      <w:spacing w:line="181" w:lineRule="atLeast"/>
      <w:jc w:val="left"/>
    </w:pPr>
    <w:rPr>
      <w:rFonts w:ascii="思源黑体" w:eastAsia="思源黑体"/>
      <w:kern w:val="0"/>
      <w:sz w:val="24"/>
      <w:szCs w:val="24"/>
    </w:rPr>
  </w:style>
  <w:style w:type="character" w:customStyle="1" w:styleId="A00">
    <w:name w:val="A0"/>
    <w:uiPriority w:val="99"/>
    <w:qFormat/>
    <w:rPr>
      <w:rFonts w:cs="思源黑体"/>
      <w:b/>
      <w:bCs/>
      <w:color w:val="EE2D28"/>
      <w:sz w:val="30"/>
      <w:szCs w:val="30"/>
    </w:rPr>
  </w:style>
  <w:style w:type="character" w:customStyle="1" w:styleId="A10">
    <w:name w:val="A1"/>
    <w:uiPriority w:val="99"/>
    <w:rPr>
      <w:rFonts w:cs="思源黑体"/>
      <w:b/>
      <w:bCs/>
      <w:color w:val="EE2D28"/>
      <w:sz w:val="26"/>
      <w:szCs w:val="26"/>
    </w:rPr>
  </w:style>
  <w:style w:type="paragraph" w:customStyle="1" w:styleId="Pa1">
    <w:name w:val="Pa1"/>
    <w:basedOn w:val="a"/>
    <w:next w:val="a"/>
    <w:uiPriority w:val="99"/>
    <w:qFormat/>
    <w:pPr>
      <w:autoSpaceDE w:val="0"/>
      <w:autoSpaceDN w:val="0"/>
      <w:adjustRightInd w:val="0"/>
      <w:spacing w:line="241" w:lineRule="atLeast"/>
      <w:jc w:val="left"/>
    </w:pPr>
    <w:rPr>
      <w:rFonts w:ascii=".." w:eastAsia=".."/>
      <w:kern w:val="0"/>
      <w:sz w:val="24"/>
      <w:szCs w:val="24"/>
    </w:rPr>
  </w:style>
  <w:style w:type="paragraph" w:customStyle="1" w:styleId="Pa2">
    <w:name w:val="Pa2"/>
    <w:basedOn w:val="a"/>
    <w:next w:val="a"/>
    <w:uiPriority w:val="99"/>
    <w:qFormat/>
    <w:pPr>
      <w:autoSpaceDE w:val="0"/>
      <w:autoSpaceDN w:val="0"/>
      <w:adjustRightInd w:val="0"/>
      <w:spacing w:line="211" w:lineRule="atLeast"/>
      <w:jc w:val="left"/>
    </w:pPr>
    <w:rPr>
      <w:rFonts w:ascii=".." w:eastAsia=".."/>
      <w:kern w:val="0"/>
      <w:sz w:val="24"/>
      <w:szCs w:val="24"/>
    </w:rPr>
  </w:style>
  <w:style w:type="character" w:customStyle="1" w:styleId="A20">
    <w:name w:val="A2"/>
    <w:uiPriority w:val="99"/>
    <w:qFormat/>
    <w:rPr>
      <w:rFonts w:cs=".."/>
      <w:color w:val="221E1F"/>
      <w:sz w:val="21"/>
      <w:szCs w:val="21"/>
    </w:rPr>
  </w:style>
  <w:style w:type="paragraph" w:customStyle="1" w:styleId="Pa3">
    <w:name w:val="Pa3"/>
    <w:basedOn w:val="a"/>
    <w:next w:val="a"/>
    <w:uiPriority w:val="99"/>
    <w:qFormat/>
    <w:pPr>
      <w:autoSpaceDE w:val="0"/>
      <w:autoSpaceDN w:val="0"/>
      <w:adjustRightInd w:val="0"/>
      <w:spacing w:line="211" w:lineRule="atLeast"/>
      <w:jc w:val="left"/>
    </w:pPr>
    <w:rPr>
      <w:rFonts w:ascii=".." w:eastAsia=".."/>
      <w:kern w:val="0"/>
      <w:sz w:val="24"/>
      <w:szCs w:val="24"/>
    </w:rPr>
  </w:style>
  <w:style w:type="character" w:customStyle="1" w:styleId="A30">
    <w:name w:val="A3"/>
    <w:uiPriority w:val="99"/>
    <w:qFormat/>
    <w:rPr>
      <w:rFonts w:cs=".."/>
      <w:color w:val="221E1F"/>
      <w:sz w:val="25"/>
      <w:szCs w:val="25"/>
    </w:rPr>
  </w:style>
  <w:style w:type="character" w:customStyle="1" w:styleId="A70">
    <w:name w:val="A7"/>
    <w:uiPriority w:val="99"/>
    <w:qFormat/>
    <w:rPr>
      <w:rFonts w:cs=".."/>
      <w:color w:val="221E1F"/>
      <w:sz w:val="20"/>
      <w:szCs w:val="20"/>
    </w:rPr>
  </w:style>
  <w:style w:type="paragraph" w:customStyle="1" w:styleId="TableParagraph">
    <w:name w:val="Table Paragraph"/>
    <w:basedOn w:val="a"/>
    <w:uiPriority w:val="1"/>
    <w:qFormat/>
    <w:pPr>
      <w:jc w:val="left"/>
    </w:pPr>
    <w:rPr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lixr@cpttv.cn;yang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3</Pages>
  <Words>274</Words>
  <Characters>1566</Characters>
  <Application>Microsoft Office Word</Application>
  <DocSecurity>0</DocSecurity>
  <Lines>13</Lines>
  <Paragraphs>3</Paragraphs>
  <ScaleCrop>false</ScaleCrop>
  <Company/>
  <LinksUpToDate>false</LinksUpToDate>
  <CharactersWithSpaces>1837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郑京京</cp:lastModifiedBy>
  <cp:revision>141</cp:revision>
  <cp:lastPrinted>2021-06-10T05:35:00Z</cp:lastPrinted>
  <dcterms:created xsi:type="dcterms:W3CDTF">2021-06-04T02:58:00Z</dcterms:created>
  <dcterms:modified xsi:type="dcterms:W3CDTF">2021-06-17T05:10:00Z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